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D967" w14:textId="77777777" w:rsidR="00273E47" w:rsidRPr="0060290F" w:rsidRDefault="00675E16">
      <w:pPr>
        <w:spacing w:after="614" w:line="259" w:lineRule="auto"/>
        <w:ind w:left="9" w:firstLine="0"/>
        <w:jc w:val="center"/>
        <w:rPr>
          <w:rFonts w:ascii="Open Sans" w:hAnsi="Open Sans" w:cs="Open Sans"/>
          <w:sz w:val="50"/>
          <w:szCs w:val="50"/>
        </w:rPr>
      </w:pPr>
      <w:r w:rsidRPr="0060290F">
        <w:rPr>
          <w:rFonts w:ascii="Open Sans" w:hAnsi="Open Sans" w:cs="Open Sans"/>
          <w:sz w:val="50"/>
          <w:szCs w:val="50"/>
        </w:rPr>
        <w:t xml:space="preserve"> </w:t>
      </w:r>
    </w:p>
    <w:p w14:paraId="4E440CA6" w14:textId="77777777" w:rsidR="00273E47" w:rsidRPr="0060290F" w:rsidRDefault="00675E16">
      <w:pPr>
        <w:spacing w:after="616" w:line="259" w:lineRule="auto"/>
        <w:ind w:left="9" w:firstLine="0"/>
        <w:jc w:val="center"/>
        <w:rPr>
          <w:rFonts w:ascii="Open Sans" w:hAnsi="Open Sans" w:cs="Open Sans"/>
          <w:sz w:val="50"/>
          <w:szCs w:val="50"/>
        </w:rPr>
      </w:pPr>
      <w:r w:rsidRPr="0060290F">
        <w:rPr>
          <w:rFonts w:ascii="Open Sans" w:hAnsi="Open Sans" w:cs="Open Sans"/>
          <w:sz w:val="50"/>
          <w:szCs w:val="50"/>
        </w:rPr>
        <w:t xml:space="preserve"> </w:t>
      </w:r>
    </w:p>
    <w:p w14:paraId="23A61A0B" w14:textId="0E144C47" w:rsidR="00273E47" w:rsidRPr="0060290F" w:rsidRDefault="00675E16">
      <w:pPr>
        <w:spacing w:after="723" w:line="265" w:lineRule="auto"/>
        <w:ind w:right="86"/>
        <w:jc w:val="center"/>
        <w:rPr>
          <w:rFonts w:ascii="Open Sans" w:hAnsi="Open Sans" w:cs="Open Sans"/>
          <w:sz w:val="50"/>
          <w:szCs w:val="50"/>
        </w:rPr>
      </w:pPr>
      <w:r w:rsidRPr="0060290F">
        <w:rPr>
          <w:rFonts w:ascii="Open Sans" w:hAnsi="Open Sans" w:cs="Open Sans"/>
          <w:sz w:val="50"/>
          <w:szCs w:val="50"/>
        </w:rPr>
        <w:t xml:space="preserve">GLEBE PRIMARY SCHOOL &amp; </w:t>
      </w:r>
      <w:r w:rsidR="002B11DB" w:rsidRPr="0060290F">
        <w:rPr>
          <w:rFonts w:ascii="Open Sans" w:hAnsi="Open Sans" w:cs="Open Sans"/>
          <w:sz w:val="50"/>
          <w:szCs w:val="50"/>
        </w:rPr>
        <w:t>RESOURCE BASE</w:t>
      </w:r>
    </w:p>
    <w:p w14:paraId="3641D464" w14:textId="77777777" w:rsidR="00273E47" w:rsidRPr="0060290F" w:rsidRDefault="00675E16">
      <w:pPr>
        <w:spacing w:after="8" w:line="265" w:lineRule="auto"/>
        <w:ind w:right="89"/>
        <w:jc w:val="center"/>
        <w:rPr>
          <w:rFonts w:ascii="Open Sans" w:hAnsi="Open Sans" w:cs="Open Sans"/>
          <w:b/>
          <w:sz w:val="50"/>
          <w:szCs w:val="50"/>
        </w:rPr>
      </w:pPr>
      <w:r w:rsidRPr="0060290F">
        <w:rPr>
          <w:rFonts w:ascii="Open Sans" w:hAnsi="Open Sans" w:cs="Open Sans"/>
          <w:b/>
          <w:sz w:val="50"/>
          <w:szCs w:val="50"/>
        </w:rPr>
        <w:t>Feedback</w:t>
      </w:r>
      <w:r w:rsidR="00317A15" w:rsidRPr="0060290F">
        <w:rPr>
          <w:rFonts w:ascii="Open Sans" w:hAnsi="Open Sans" w:cs="Open Sans"/>
          <w:b/>
          <w:sz w:val="50"/>
          <w:szCs w:val="50"/>
        </w:rPr>
        <w:t xml:space="preserve"> and Assessment</w:t>
      </w:r>
      <w:r w:rsidRPr="0060290F">
        <w:rPr>
          <w:rFonts w:ascii="Open Sans" w:hAnsi="Open Sans" w:cs="Open Sans"/>
          <w:b/>
          <w:sz w:val="50"/>
          <w:szCs w:val="50"/>
        </w:rPr>
        <w:t xml:space="preserve"> Policy </w:t>
      </w:r>
    </w:p>
    <w:p w14:paraId="167DC33E" w14:textId="77777777" w:rsidR="00273E47" w:rsidRPr="0060290F" w:rsidRDefault="00675E16">
      <w:pPr>
        <w:spacing w:after="0" w:line="259" w:lineRule="auto"/>
        <w:ind w:left="9" w:firstLine="0"/>
        <w:jc w:val="center"/>
        <w:rPr>
          <w:rFonts w:ascii="Open Sans" w:hAnsi="Open Sans" w:cs="Open Sans"/>
          <w:sz w:val="50"/>
          <w:szCs w:val="50"/>
        </w:rPr>
      </w:pPr>
      <w:r w:rsidRPr="0060290F">
        <w:rPr>
          <w:rFonts w:ascii="Open Sans" w:hAnsi="Open Sans" w:cs="Open Sans"/>
          <w:sz w:val="50"/>
          <w:szCs w:val="50"/>
        </w:rPr>
        <w:t xml:space="preserve"> </w:t>
      </w:r>
    </w:p>
    <w:p w14:paraId="71B7DCDD" w14:textId="77777777" w:rsidR="00273E47" w:rsidRPr="0060290F" w:rsidRDefault="00675E16">
      <w:pPr>
        <w:spacing w:after="0" w:line="259" w:lineRule="auto"/>
        <w:ind w:left="0" w:right="36" w:firstLine="0"/>
        <w:jc w:val="center"/>
        <w:rPr>
          <w:rFonts w:ascii="Open Sans" w:hAnsi="Open Sans" w:cs="Open Sans"/>
          <w:sz w:val="20"/>
          <w:szCs w:val="20"/>
        </w:rPr>
      </w:pPr>
      <w:r w:rsidRPr="0060290F">
        <w:rPr>
          <w:rFonts w:ascii="Open Sans" w:hAnsi="Open Sans" w:cs="Open Sans"/>
          <w:sz w:val="20"/>
          <w:szCs w:val="20"/>
        </w:rPr>
        <w:t xml:space="preserve"> </w:t>
      </w:r>
    </w:p>
    <w:p w14:paraId="35A10518" w14:textId="23E2D176" w:rsidR="00273E47" w:rsidRPr="0060290F" w:rsidRDefault="00675E16">
      <w:pPr>
        <w:spacing w:after="0" w:line="259" w:lineRule="auto"/>
        <w:ind w:left="0" w:right="36" w:firstLine="0"/>
        <w:jc w:val="center"/>
        <w:rPr>
          <w:rFonts w:ascii="Open Sans" w:hAnsi="Open Sans" w:cs="Open Sans"/>
          <w:sz w:val="20"/>
          <w:szCs w:val="20"/>
        </w:rPr>
      </w:pPr>
      <w:r w:rsidRPr="0060290F">
        <w:rPr>
          <w:rFonts w:ascii="Open Sans" w:hAnsi="Open Sans" w:cs="Open Sans"/>
          <w:sz w:val="20"/>
          <w:szCs w:val="20"/>
        </w:rPr>
        <w:t xml:space="preserve"> </w:t>
      </w:r>
    </w:p>
    <w:p w14:paraId="7D4D3877" w14:textId="32757D69" w:rsidR="00273E47" w:rsidRPr="0060290F" w:rsidRDefault="0060290F">
      <w:pPr>
        <w:spacing w:after="0" w:line="259" w:lineRule="auto"/>
        <w:ind w:left="0" w:right="36" w:firstLine="0"/>
        <w:jc w:val="center"/>
        <w:rPr>
          <w:rFonts w:ascii="Open Sans" w:hAnsi="Open Sans" w:cs="Open Sans"/>
          <w:sz w:val="20"/>
          <w:szCs w:val="20"/>
        </w:rPr>
      </w:pPr>
      <w:r w:rsidRPr="0060290F">
        <w:rPr>
          <w:rFonts w:ascii="Open Sans" w:hAnsi="Open Sans" w:cs="Open Sans"/>
          <w:noProof/>
          <w:sz w:val="20"/>
          <w:szCs w:val="20"/>
        </w:rPr>
        <w:drawing>
          <wp:anchor distT="0" distB="0" distL="114300" distR="114300" simplePos="0" relativeHeight="251660288" behindDoc="1" locked="0" layoutInCell="1" allowOverlap="1" wp14:anchorId="34E18C11" wp14:editId="5A1E90EC">
            <wp:simplePos x="0" y="0"/>
            <wp:positionH relativeFrom="column">
              <wp:posOffset>2573655</wp:posOffset>
            </wp:positionH>
            <wp:positionV relativeFrom="paragraph">
              <wp:posOffset>10795</wp:posOffset>
            </wp:positionV>
            <wp:extent cx="1200150" cy="1200150"/>
            <wp:effectExtent l="0" t="0" r="0" b="0"/>
            <wp:wrapTight wrapText="bothSides">
              <wp:wrapPolygon edited="0">
                <wp:start x="0" y="0"/>
                <wp:lineTo x="0" y="21257"/>
                <wp:lineTo x="21257" y="21257"/>
                <wp:lineTo x="2125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2307" t="3053"/>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E16" w:rsidRPr="0060290F">
        <w:rPr>
          <w:rFonts w:ascii="Open Sans" w:hAnsi="Open Sans" w:cs="Open Sans"/>
          <w:sz w:val="20"/>
          <w:szCs w:val="20"/>
        </w:rPr>
        <w:t xml:space="preserve"> </w:t>
      </w:r>
    </w:p>
    <w:p w14:paraId="167C29C4" w14:textId="29EADEE3" w:rsidR="00273E47" w:rsidRPr="0060290F" w:rsidRDefault="00273E47">
      <w:pPr>
        <w:spacing w:after="0" w:line="259" w:lineRule="auto"/>
        <w:ind w:left="3767" w:firstLine="0"/>
        <w:jc w:val="left"/>
        <w:rPr>
          <w:rFonts w:ascii="Open Sans" w:hAnsi="Open Sans" w:cs="Open Sans"/>
          <w:sz w:val="20"/>
          <w:szCs w:val="20"/>
        </w:rPr>
      </w:pPr>
    </w:p>
    <w:p w14:paraId="345AF37C" w14:textId="77777777" w:rsidR="00273E47" w:rsidRPr="0060290F" w:rsidRDefault="00675E16">
      <w:pPr>
        <w:spacing w:after="0" w:line="259" w:lineRule="auto"/>
        <w:ind w:left="0" w:right="4066" w:firstLine="0"/>
        <w:jc w:val="left"/>
        <w:rPr>
          <w:rFonts w:ascii="Open Sans" w:hAnsi="Open Sans" w:cs="Open Sans"/>
          <w:sz w:val="20"/>
          <w:szCs w:val="20"/>
        </w:rPr>
      </w:pPr>
      <w:r w:rsidRPr="0060290F">
        <w:rPr>
          <w:rFonts w:ascii="Open Sans" w:hAnsi="Open Sans" w:cs="Open Sans"/>
          <w:sz w:val="20"/>
          <w:szCs w:val="20"/>
        </w:rPr>
        <w:t xml:space="preserve"> </w:t>
      </w:r>
    </w:p>
    <w:p w14:paraId="203BA721" w14:textId="25F1492F"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B87509E"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012C76A6" w14:textId="2B31BE4F"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1D06917"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535C6655" w14:textId="23412772"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1ACE9B18"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0320992D"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14A10255" w14:textId="77777777" w:rsidR="00273E47" w:rsidRPr="0060290F" w:rsidRDefault="00675E16">
      <w:pPr>
        <w:spacing w:after="128"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7FE32615" w14:textId="77777777" w:rsidR="00273E47" w:rsidRPr="0060290F" w:rsidRDefault="00675E16">
      <w:pPr>
        <w:spacing w:after="0" w:line="259" w:lineRule="auto"/>
        <w:ind w:left="0" w:firstLine="0"/>
        <w:jc w:val="right"/>
        <w:rPr>
          <w:rFonts w:ascii="Open Sans" w:hAnsi="Open Sans" w:cs="Open Sans"/>
          <w:sz w:val="20"/>
          <w:szCs w:val="20"/>
        </w:rPr>
      </w:pPr>
      <w:r w:rsidRPr="0060290F">
        <w:rPr>
          <w:rFonts w:ascii="Open Sans" w:hAnsi="Open Sans" w:cs="Open Sans"/>
          <w:sz w:val="20"/>
          <w:szCs w:val="20"/>
        </w:rPr>
        <w:t xml:space="preserve"> </w:t>
      </w:r>
    </w:p>
    <w:p w14:paraId="4838F51B" w14:textId="77777777" w:rsidR="00273E47" w:rsidRPr="0060290F" w:rsidRDefault="00675E16">
      <w:pPr>
        <w:spacing w:after="0" w:line="259" w:lineRule="auto"/>
        <w:ind w:left="0" w:firstLine="0"/>
        <w:jc w:val="right"/>
        <w:rPr>
          <w:rFonts w:ascii="Open Sans" w:hAnsi="Open Sans" w:cs="Open Sans"/>
          <w:sz w:val="32"/>
          <w:szCs w:val="32"/>
        </w:rPr>
      </w:pPr>
      <w:r w:rsidRPr="0060290F">
        <w:rPr>
          <w:rFonts w:ascii="Open Sans" w:hAnsi="Open Sans" w:cs="Open Sans"/>
          <w:sz w:val="32"/>
          <w:szCs w:val="32"/>
        </w:rPr>
        <w:t xml:space="preserve"> </w:t>
      </w:r>
    </w:p>
    <w:tbl>
      <w:tblPr>
        <w:tblStyle w:val="TableGrid"/>
        <w:tblW w:w="8524" w:type="dxa"/>
        <w:tblInd w:w="742" w:type="dxa"/>
        <w:tblCellMar>
          <w:top w:w="68" w:type="dxa"/>
          <w:left w:w="106" w:type="dxa"/>
          <w:right w:w="115" w:type="dxa"/>
        </w:tblCellMar>
        <w:tblLook w:val="04A0" w:firstRow="1" w:lastRow="0" w:firstColumn="1" w:lastColumn="0" w:noHBand="0" w:noVBand="1"/>
      </w:tblPr>
      <w:tblGrid>
        <w:gridCol w:w="4261"/>
        <w:gridCol w:w="4263"/>
      </w:tblGrid>
      <w:tr w:rsidR="00273E47" w:rsidRPr="0060290F" w14:paraId="6A68BA34" w14:textId="77777777">
        <w:trPr>
          <w:trHeight w:val="401"/>
        </w:trPr>
        <w:tc>
          <w:tcPr>
            <w:tcW w:w="4261" w:type="dxa"/>
            <w:tcBorders>
              <w:top w:val="single" w:sz="4" w:space="0" w:color="000000"/>
              <w:left w:val="single" w:sz="4" w:space="0" w:color="000000"/>
              <w:bottom w:val="single" w:sz="4" w:space="0" w:color="000000"/>
              <w:right w:val="single" w:sz="4" w:space="0" w:color="000000"/>
            </w:tcBorders>
          </w:tcPr>
          <w:p w14:paraId="4C1FE1DA" w14:textId="77777777" w:rsidR="00273E47" w:rsidRPr="0060290F" w:rsidRDefault="00675E16">
            <w:pPr>
              <w:spacing w:after="0" w:line="259" w:lineRule="auto"/>
              <w:ind w:left="0" w:firstLine="0"/>
              <w:jc w:val="left"/>
              <w:rPr>
                <w:rFonts w:ascii="Open Sans" w:hAnsi="Open Sans" w:cs="Open Sans"/>
                <w:sz w:val="32"/>
                <w:szCs w:val="32"/>
              </w:rPr>
            </w:pPr>
            <w:r w:rsidRPr="0060290F">
              <w:rPr>
                <w:rFonts w:ascii="Open Sans" w:hAnsi="Open Sans" w:cs="Open Sans"/>
                <w:sz w:val="32"/>
                <w:szCs w:val="32"/>
              </w:rPr>
              <w:t xml:space="preserve">Date reviewed </w:t>
            </w:r>
          </w:p>
        </w:tc>
        <w:tc>
          <w:tcPr>
            <w:tcW w:w="4263" w:type="dxa"/>
            <w:tcBorders>
              <w:top w:val="single" w:sz="4" w:space="0" w:color="000000"/>
              <w:left w:val="single" w:sz="4" w:space="0" w:color="000000"/>
              <w:bottom w:val="single" w:sz="4" w:space="0" w:color="000000"/>
              <w:right w:val="single" w:sz="4" w:space="0" w:color="000000"/>
            </w:tcBorders>
          </w:tcPr>
          <w:p w14:paraId="7E284840" w14:textId="557E9955" w:rsidR="00273E47" w:rsidRPr="0060290F" w:rsidRDefault="002B11DB">
            <w:pPr>
              <w:spacing w:after="0" w:line="259" w:lineRule="auto"/>
              <w:ind w:left="2" w:firstLine="0"/>
              <w:jc w:val="left"/>
              <w:rPr>
                <w:rFonts w:ascii="Open Sans" w:hAnsi="Open Sans" w:cs="Open Sans"/>
                <w:sz w:val="32"/>
                <w:szCs w:val="32"/>
              </w:rPr>
            </w:pPr>
            <w:r w:rsidRPr="0060290F">
              <w:rPr>
                <w:rFonts w:ascii="Open Sans" w:hAnsi="Open Sans" w:cs="Open Sans"/>
                <w:sz w:val="32"/>
                <w:szCs w:val="32"/>
              </w:rPr>
              <w:t>2023</w:t>
            </w:r>
          </w:p>
        </w:tc>
      </w:tr>
      <w:tr w:rsidR="00273E47" w:rsidRPr="0060290F" w14:paraId="03D01491" w14:textId="77777777">
        <w:trPr>
          <w:trHeight w:val="401"/>
        </w:trPr>
        <w:tc>
          <w:tcPr>
            <w:tcW w:w="4261" w:type="dxa"/>
            <w:tcBorders>
              <w:top w:val="single" w:sz="4" w:space="0" w:color="000000"/>
              <w:left w:val="single" w:sz="4" w:space="0" w:color="000000"/>
              <w:bottom w:val="single" w:sz="4" w:space="0" w:color="000000"/>
              <w:right w:val="single" w:sz="4" w:space="0" w:color="000000"/>
            </w:tcBorders>
          </w:tcPr>
          <w:p w14:paraId="4EBC5FF1" w14:textId="77777777" w:rsidR="00273E47" w:rsidRPr="0060290F" w:rsidRDefault="00675E16">
            <w:pPr>
              <w:spacing w:after="0" w:line="259" w:lineRule="auto"/>
              <w:ind w:left="0" w:firstLine="0"/>
              <w:jc w:val="left"/>
              <w:rPr>
                <w:rFonts w:ascii="Open Sans" w:hAnsi="Open Sans" w:cs="Open Sans"/>
                <w:sz w:val="32"/>
                <w:szCs w:val="32"/>
              </w:rPr>
            </w:pPr>
            <w:r w:rsidRPr="0060290F">
              <w:rPr>
                <w:rFonts w:ascii="Open Sans" w:hAnsi="Open Sans" w:cs="Open Sans"/>
                <w:sz w:val="32"/>
                <w:szCs w:val="32"/>
              </w:rPr>
              <w:t xml:space="preserve">To be reviewed </w:t>
            </w:r>
          </w:p>
        </w:tc>
        <w:tc>
          <w:tcPr>
            <w:tcW w:w="4263" w:type="dxa"/>
            <w:tcBorders>
              <w:top w:val="single" w:sz="4" w:space="0" w:color="000000"/>
              <w:left w:val="single" w:sz="4" w:space="0" w:color="000000"/>
              <w:bottom w:val="single" w:sz="4" w:space="0" w:color="000000"/>
              <w:right w:val="single" w:sz="4" w:space="0" w:color="000000"/>
            </w:tcBorders>
          </w:tcPr>
          <w:p w14:paraId="2BB96E7A" w14:textId="1F1F90CF" w:rsidR="00273E47" w:rsidRPr="0060290F" w:rsidRDefault="001B68E4">
            <w:pPr>
              <w:spacing w:after="0" w:line="259" w:lineRule="auto"/>
              <w:ind w:left="2" w:firstLine="0"/>
              <w:jc w:val="left"/>
              <w:rPr>
                <w:rFonts w:ascii="Open Sans" w:hAnsi="Open Sans" w:cs="Open Sans"/>
                <w:sz w:val="32"/>
                <w:szCs w:val="32"/>
              </w:rPr>
            </w:pPr>
            <w:r w:rsidRPr="0060290F">
              <w:rPr>
                <w:rFonts w:ascii="Open Sans" w:hAnsi="Open Sans" w:cs="Open Sans"/>
                <w:sz w:val="32"/>
                <w:szCs w:val="32"/>
              </w:rPr>
              <w:t xml:space="preserve">Autumn </w:t>
            </w:r>
            <w:r w:rsidR="006D076C" w:rsidRPr="0060290F">
              <w:rPr>
                <w:rFonts w:ascii="Open Sans" w:hAnsi="Open Sans" w:cs="Open Sans"/>
                <w:sz w:val="32"/>
                <w:szCs w:val="32"/>
              </w:rPr>
              <w:t>202</w:t>
            </w:r>
            <w:r w:rsidR="002B11DB" w:rsidRPr="0060290F">
              <w:rPr>
                <w:rFonts w:ascii="Open Sans" w:hAnsi="Open Sans" w:cs="Open Sans"/>
                <w:sz w:val="32"/>
                <w:szCs w:val="32"/>
              </w:rPr>
              <w:t>4</w:t>
            </w:r>
          </w:p>
        </w:tc>
      </w:tr>
    </w:tbl>
    <w:p w14:paraId="3399B2AB" w14:textId="2AE6F368" w:rsidR="00273E47" w:rsidRPr="0060290F" w:rsidRDefault="00675E16" w:rsidP="00C9510B">
      <w:pPr>
        <w:spacing w:after="0" w:line="259" w:lineRule="auto"/>
        <w:ind w:left="0" w:firstLine="0"/>
        <w:jc w:val="right"/>
        <w:rPr>
          <w:rFonts w:ascii="Open Sans" w:hAnsi="Open Sans" w:cs="Open Sans"/>
          <w:sz w:val="32"/>
          <w:szCs w:val="32"/>
        </w:rPr>
      </w:pPr>
      <w:r w:rsidRPr="0060290F">
        <w:rPr>
          <w:rFonts w:ascii="Open Sans" w:hAnsi="Open Sans" w:cs="Open Sans"/>
          <w:sz w:val="32"/>
          <w:szCs w:val="32"/>
        </w:rPr>
        <w:t xml:space="preserve"> </w:t>
      </w:r>
    </w:p>
    <w:p w14:paraId="434335A1" w14:textId="395085E6" w:rsidR="00C9510B" w:rsidRPr="0060290F" w:rsidRDefault="00C9510B">
      <w:pPr>
        <w:spacing w:after="226"/>
        <w:ind w:left="-5" w:right="85"/>
        <w:rPr>
          <w:rFonts w:ascii="Open Sans" w:hAnsi="Open Sans" w:cs="Open Sans"/>
          <w:sz w:val="32"/>
          <w:szCs w:val="32"/>
        </w:rPr>
      </w:pPr>
    </w:p>
    <w:p w14:paraId="612DA371" w14:textId="2EE40C8E" w:rsidR="003E7376" w:rsidRPr="0060290F" w:rsidRDefault="003E7376">
      <w:pPr>
        <w:spacing w:after="226"/>
        <w:ind w:left="-5" w:right="85"/>
        <w:rPr>
          <w:rFonts w:ascii="Open Sans" w:hAnsi="Open Sans" w:cs="Open Sans"/>
          <w:sz w:val="32"/>
          <w:szCs w:val="32"/>
        </w:rPr>
      </w:pPr>
    </w:p>
    <w:p w14:paraId="12224DBE" w14:textId="77777777" w:rsidR="0060290F" w:rsidRDefault="0060290F" w:rsidP="0060290F">
      <w:pPr>
        <w:spacing w:after="226"/>
        <w:ind w:left="0" w:right="85" w:firstLine="0"/>
        <w:rPr>
          <w:rFonts w:ascii="Open Sans" w:hAnsi="Open Sans" w:cs="Open Sans"/>
          <w:sz w:val="32"/>
          <w:szCs w:val="32"/>
        </w:rPr>
      </w:pPr>
    </w:p>
    <w:p w14:paraId="442FACD6" w14:textId="67646923" w:rsidR="00273E47" w:rsidRPr="0060290F" w:rsidRDefault="00675E16" w:rsidP="0060290F">
      <w:pPr>
        <w:spacing w:after="226"/>
        <w:ind w:left="0" w:right="85" w:firstLine="0"/>
        <w:rPr>
          <w:rFonts w:ascii="Open Sans" w:hAnsi="Open Sans" w:cs="Open Sans"/>
          <w:b/>
          <w:sz w:val="20"/>
          <w:szCs w:val="20"/>
        </w:rPr>
      </w:pPr>
      <w:r w:rsidRPr="0060290F">
        <w:rPr>
          <w:rFonts w:ascii="Open Sans" w:hAnsi="Open Sans" w:cs="Open Sans"/>
          <w:b/>
          <w:sz w:val="20"/>
          <w:szCs w:val="20"/>
        </w:rPr>
        <w:lastRenderedPageBreak/>
        <w:t xml:space="preserve">FEEDBACK POLICY </w:t>
      </w:r>
    </w:p>
    <w:p w14:paraId="74066388" w14:textId="77777777" w:rsidR="00273E47" w:rsidRPr="0060290F" w:rsidRDefault="00675E16">
      <w:pPr>
        <w:spacing w:after="38"/>
        <w:ind w:left="-5" w:right="85"/>
        <w:rPr>
          <w:rFonts w:ascii="Open Sans" w:hAnsi="Open Sans" w:cs="Open Sans"/>
          <w:b/>
          <w:sz w:val="20"/>
          <w:szCs w:val="20"/>
        </w:rPr>
      </w:pPr>
      <w:r w:rsidRPr="0060290F">
        <w:rPr>
          <w:rFonts w:ascii="Open Sans" w:hAnsi="Open Sans" w:cs="Open Sans"/>
          <w:b/>
          <w:sz w:val="20"/>
          <w:szCs w:val="20"/>
        </w:rPr>
        <w:t xml:space="preserve">The aims of the Feedback policy are: </w:t>
      </w:r>
    </w:p>
    <w:p w14:paraId="342557C9"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recognise and appreciate that every pupil is an individual and has different strengths. </w:t>
      </w:r>
    </w:p>
    <w:p w14:paraId="17A58BC5"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develop self-esteem, self-confidence and a positive attitude towards their work, through the use of praise and encouragement. </w:t>
      </w:r>
    </w:p>
    <w:p w14:paraId="44EFBE90"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offer them specific information on the extent to which they have met the lesson objective, and/or the individual targets set for them. </w:t>
      </w:r>
    </w:p>
    <w:p w14:paraId="3C6E646B"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encourage self-motivation, developing concentration, application and critical evaluation. </w:t>
      </w:r>
    </w:p>
    <w:p w14:paraId="720F28FF"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develop the ability to share and discuss, own achievements and those of others. </w:t>
      </w:r>
    </w:p>
    <w:p w14:paraId="4AA4AD75" w14:textId="77777777" w:rsidR="00273E47" w:rsidRPr="0060290F" w:rsidRDefault="00675E16">
      <w:pPr>
        <w:numPr>
          <w:ilvl w:val="0"/>
          <w:numId w:val="1"/>
        </w:numPr>
        <w:spacing w:after="40"/>
        <w:ind w:left="1080" w:right="85" w:hanging="360"/>
        <w:rPr>
          <w:rFonts w:ascii="Open Sans" w:hAnsi="Open Sans" w:cs="Open Sans"/>
          <w:sz w:val="20"/>
          <w:szCs w:val="20"/>
        </w:rPr>
      </w:pPr>
      <w:r w:rsidRPr="0060290F">
        <w:rPr>
          <w:rFonts w:ascii="Open Sans" w:hAnsi="Open Sans" w:cs="Open Sans"/>
          <w:sz w:val="20"/>
          <w:szCs w:val="20"/>
        </w:rPr>
        <w:t xml:space="preserve">To establish adults as role models, establishing high expectations and demanding high standards of work, behaviour and attitudes. </w:t>
      </w:r>
    </w:p>
    <w:p w14:paraId="2A9F2DDC" w14:textId="77777777" w:rsidR="00273E47" w:rsidRPr="0060290F" w:rsidRDefault="00675E16">
      <w:pPr>
        <w:numPr>
          <w:ilvl w:val="0"/>
          <w:numId w:val="1"/>
        </w:numPr>
        <w:spacing w:after="42"/>
        <w:ind w:left="1080" w:right="85" w:hanging="360"/>
        <w:rPr>
          <w:rFonts w:ascii="Open Sans" w:hAnsi="Open Sans" w:cs="Open Sans"/>
          <w:sz w:val="20"/>
          <w:szCs w:val="20"/>
        </w:rPr>
      </w:pPr>
      <w:r w:rsidRPr="0060290F">
        <w:rPr>
          <w:rFonts w:ascii="Open Sans" w:hAnsi="Open Sans" w:cs="Open Sans"/>
          <w:sz w:val="20"/>
          <w:szCs w:val="20"/>
        </w:rPr>
        <w:t xml:space="preserve">To provide a consistent approach to </w:t>
      </w:r>
      <w:r w:rsidR="00DA543A" w:rsidRPr="0060290F">
        <w:rPr>
          <w:rFonts w:ascii="Open Sans" w:hAnsi="Open Sans" w:cs="Open Sans"/>
          <w:sz w:val="20"/>
          <w:szCs w:val="20"/>
        </w:rPr>
        <w:t>feedback</w:t>
      </w:r>
      <w:r w:rsidRPr="0060290F">
        <w:rPr>
          <w:rFonts w:ascii="Open Sans" w:hAnsi="Open Sans" w:cs="Open Sans"/>
          <w:sz w:val="20"/>
          <w:szCs w:val="20"/>
        </w:rPr>
        <w:t xml:space="preserve"> throughout the school and within each year group. </w:t>
      </w:r>
    </w:p>
    <w:p w14:paraId="37AF07EC"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provide the ongoing assessment that should inform our future lesson planning. </w:t>
      </w:r>
    </w:p>
    <w:p w14:paraId="50CFA8A6" w14:textId="77777777" w:rsidR="00273E47" w:rsidRPr="0060290F" w:rsidRDefault="00675E16">
      <w:pPr>
        <w:spacing w:after="0" w:line="259" w:lineRule="auto"/>
        <w:ind w:left="0" w:firstLine="0"/>
        <w:jc w:val="left"/>
        <w:rPr>
          <w:rFonts w:ascii="Open Sans" w:hAnsi="Open Sans" w:cs="Open Sans"/>
          <w:b/>
          <w:sz w:val="20"/>
          <w:szCs w:val="20"/>
        </w:rPr>
      </w:pPr>
      <w:r w:rsidRPr="0060290F">
        <w:rPr>
          <w:rFonts w:ascii="Open Sans" w:hAnsi="Open Sans" w:cs="Open Sans"/>
          <w:b/>
          <w:sz w:val="20"/>
          <w:szCs w:val="20"/>
        </w:rPr>
        <w:t xml:space="preserve"> </w:t>
      </w:r>
    </w:p>
    <w:p w14:paraId="4985BFD2" w14:textId="77777777" w:rsidR="00273E47" w:rsidRPr="0060290F" w:rsidRDefault="00675E16">
      <w:pPr>
        <w:spacing w:after="35"/>
        <w:ind w:left="-5" w:right="85"/>
        <w:rPr>
          <w:rFonts w:ascii="Open Sans" w:hAnsi="Open Sans" w:cs="Open Sans"/>
          <w:b/>
          <w:sz w:val="20"/>
          <w:szCs w:val="20"/>
        </w:rPr>
      </w:pPr>
      <w:r w:rsidRPr="0060290F">
        <w:rPr>
          <w:rFonts w:ascii="Open Sans" w:hAnsi="Open Sans" w:cs="Open Sans"/>
          <w:b/>
          <w:sz w:val="20"/>
          <w:szCs w:val="20"/>
        </w:rPr>
        <w:t xml:space="preserve">The objectives of the Feedback policy are: </w:t>
      </w:r>
    </w:p>
    <w:p w14:paraId="2B1CBB20"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use </w:t>
      </w:r>
      <w:r w:rsidR="00DA543A" w:rsidRPr="0060290F">
        <w:rPr>
          <w:rFonts w:ascii="Open Sans" w:hAnsi="Open Sans" w:cs="Open Sans"/>
          <w:sz w:val="20"/>
          <w:szCs w:val="20"/>
        </w:rPr>
        <w:t>feedback</w:t>
      </w:r>
      <w:r w:rsidRPr="0060290F">
        <w:rPr>
          <w:rFonts w:ascii="Open Sans" w:hAnsi="Open Sans" w:cs="Open Sans"/>
          <w:sz w:val="20"/>
          <w:szCs w:val="20"/>
        </w:rPr>
        <w:t xml:space="preserve"> as part of assessment to inform teachers short term planning. </w:t>
      </w:r>
    </w:p>
    <w:p w14:paraId="08437A51"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ensure adults adopt a positive and enthusiastic approach towards all pupils being quick to praise and encourage. </w:t>
      </w:r>
    </w:p>
    <w:p w14:paraId="1FB8380A"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inform pupils how successful they have been, increasing self-esteem and confidence.  Teachers to show examples of ‘good’ work to set standard. </w:t>
      </w:r>
    </w:p>
    <w:p w14:paraId="794A9D76"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inform pupils of their progress and give individual guidance as to how to improve their performance, giving clear guidelines and instructions. </w:t>
      </w:r>
    </w:p>
    <w:p w14:paraId="3E87C329"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be aware of the differences between individuals and to set appropriate individual targets accordingly. </w:t>
      </w:r>
    </w:p>
    <w:p w14:paraId="7956C924" w14:textId="77777777" w:rsidR="00273E47" w:rsidRPr="0060290F" w:rsidRDefault="00675E16">
      <w:pPr>
        <w:numPr>
          <w:ilvl w:val="0"/>
          <w:numId w:val="1"/>
        </w:numPr>
        <w:spacing w:after="39"/>
        <w:ind w:left="1080" w:right="85" w:hanging="360"/>
        <w:rPr>
          <w:rFonts w:ascii="Open Sans" w:hAnsi="Open Sans" w:cs="Open Sans"/>
          <w:sz w:val="20"/>
          <w:szCs w:val="20"/>
        </w:rPr>
      </w:pPr>
      <w:r w:rsidRPr="0060290F">
        <w:rPr>
          <w:rFonts w:ascii="Open Sans" w:hAnsi="Open Sans" w:cs="Open Sans"/>
          <w:sz w:val="20"/>
          <w:szCs w:val="20"/>
        </w:rPr>
        <w:t xml:space="preserve">To inform teachers and other adults as to the pupil’s progress and give recommendations to assist future progress. </w:t>
      </w:r>
    </w:p>
    <w:p w14:paraId="116F74B3"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encourage pupils to take a pride in their achievements. </w:t>
      </w:r>
    </w:p>
    <w:p w14:paraId="7BDCAC00"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encourage pupils to discuss and evaluate their work. </w:t>
      </w:r>
    </w:p>
    <w:p w14:paraId="5BBF65F2" w14:textId="77777777" w:rsidR="00273E47" w:rsidRPr="0060290F" w:rsidRDefault="00675E16">
      <w:pPr>
        <w:numPr>
          <w:ilvl w:val="0"/>
          <w:numId w:val="1"/>
        </w:numPr>
        <w:ind w:left="1080" w:right="85" w:hanging="360"/>
        <w:rPr>
          <w:rFonts w:ascii="Open Sans" w:hAnsi="Open Sans" w:cs="Open Sans"/>
          <w:sz w:val="20"/>
          <w:szCs w:val="20"/>
        </w:rPr>
      </w:pPr>
      <w:r w:rsidRPr="0060290F">
        <w:rPr>
          <w:rFonts w:ascii="Open Sans" w:hAnsi="Open Sans" w:cs="Open Sans"/>
          <w:sz w:val="20"/>
          <w:szCs w:val="20"/>
        </w:rPr>
        <w:t xml:space="preserve">To ensure teachers always mark work in a positive and constructive way. </w:t>
      </w:r>
    </w:p>
    <w:p w14:paraId="58B6EF1F" w14:textId="77777777" w:rsidR="00273E47" w:rsidRPr="0060290F" w:rsidRDefault="00675E16">
      <w:pPr>
        <w:spacing w:after="53"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7D005BEA" w14:textId="77777777" w:rsidR="00273E47" w:rsidRPr="0060290F" w:rsidRDefault="00675E16">
      <w:pPr>
        <w:spacing w:after="77"/>
        <w:ind w:left="-5" w:right="85"/>
        <w:rPr>
          <w:rFonts w:ascii="Open Sans" w:hAnsi="Open Sans" w:cs="Open Sans"/>
          <w:b/>
          <w:sz w:val="20"/>
          <w:szCs w:val="20"/>
        </w:rPr>
      </w:pPr>
      <w:r w:rsidRPr="0060290F">
        <w:rPr>
          <w:rFonts w:ascii="Open Sans" w:hAnsi="Open Sans" w:cs="Open Sans"/>
          <w:b/>
          <w:sz w:val="20"/>
          <w:szCs w:val="20"/>
        </w:rPr>
        <w:t xml:space="preserve">Types of Feedback </w:t>
      </w:r>
    </w:p>
    <w:p w14:paraId="11D3102E" w14:textId="77777777" w:rsidR="00273E47" w:rsidRPr="0060290F" w:rsidRDefault="00675E16">
      <w:pPr>
        <w:spacing w:after="36" w:line="315" w:lineRule="auto"/>
        <w:ind w:left="-5" w:right="85"/>
        <w:rPr>
          <w:rFonts w:ascii="Open Sans" w:hAnsi="Open Sans" w:cs="Open Sans"/>
          <w:sz w:val="20"/>
          <w:szCs w:val="20"/>
        </w:rPr>
      </w:pPr>
      <w:r w:rsidRPr="0060290F">
        <w:rPr>
          <w:rFonts w:ascii="Open Sans" w:hAnsi="Open Sans" w:cs="Open Sans"/>
          <w:sz w:val="20"/>
          <w:szCs w:val="20"/>
        </w:rPr>
        <w:t xml:space="preserve">There are several forms of feedback, all of which should be used and assessed against the learning objectives and success criteria set at the beginning of the lesson: </w:t>
      </w:r>
    </w:p>
    <w:p w14:paraId="6920650A" w14:textId="77777777" w:rsidR="00273E47" w:rsidRPr="0060290F" w:rsidRDefault="00675E16">
      <w:pPr>
        <w:numPr>
          <w:ilvl w:val="0"/>
          <w:numId w:val="1"/>
        </w:numPr>
        <w:spacing w:after="88"/>
        <w:ind w:left="1080" w:right="85" w:hanging="360"/>
        <w:rPr>
          <w:rFonts w:ascii="Open Sans" w:hAnsi="Open Sans" w:cs="Open Sans"/>
          <w:sz w:val="20"/>
          <w:szCs w:val="20"/>
        </w:rPr>
      </w:pPr>
      <w:r w:rsidRPr="0060290F">
        <w:rPr>
          <w:rFonts w:ascii="Open Sans" w:hAnsi="Open Sans" w:cs="Open Sans"/>
          <w:sz w:val="20"/>
          <w:szCs w:val="20"/>
        </w:rPr>
        <w:t xml:space="preserve">Summative </w:t>
      </w:r>
    </w:p>
    <w:p w14:paraId="1AD1108B" w14:textId="77777777" w:rsidR="00DA543A" w:rsidRPr="0060290F" w:rsidRDefault="00675E16">
      <w:pPr>
        <w:numPr>
          <w:ilvl w:val="0"/>
          <w:numId w:val="1"/>
        </w:numPr>
        <w:spacing w:line="317" w:lineRule="auto"/>
        <w:ind w:left="1080" w:right="85" w:hanging="360"/>
        <w:rPr>
          <w:rFonts w:ascii="Open Sans" w:hAnsi="Open Sans" w:cs="Open Sans"/>
          <w:sz w:val="20"/>
          <w:szCs w:val="20"/>
        </w:rPr>
      </w:pPr>
      <w:r w:rsidRPr="0060290F">
        <w:rPr>
          <w:rFonts w:ascii="Open Sans" w:hAnsi="Open Sans" w:cs="Open Sans"/>
          <w:sz w:val="20"/>
          <w:szCs w:val="20"/>
        </w:rPr>
        <w:t xml:space="preserve">Formative </w:t>
      </w:r>
    </w:p>
    <w:p w14:paraId="61746B27" w14:textId="77777777" w:rsidR="00273E47" w:rsidRPr="0060290F" w:rsidRDefault="00675E16">
      <w:pPr>
        <w:numPr>
          <w:ilvl w:val="0"/>
          <w:numId w:val="1"/>
        </w:numPr>
        <w:spacing w:line="317" w:lineRule="auto"/>
        <w:ind w:left="1080" w:right="85" w:hanging="360"/>
        <w:rPr>
          <w:rFonts w:ascii="Open Sans" w:hAnsi="Open Sans" w:cs="Open Sans"/>
          <w:sz w:val="20"/>
          <w:szCs w:val="20"/>
        </w:rPr>
      </w:pPr>
      <w:r w:rsidRPr="0060290F">
        <w:rPr>
          <w:rFonts w:ascii="Open Sans" w:hAnsi="Open Sans" w:cs="Open Sans"/>
          <w:sz w:val="20"/>
          <w:szCs w:val="20"/>
        </w:rPr>
        <w:t xml:space="preserve">Verbal </w:t>
      </w:r>
    </w:p>
    <w:p w14:paraId="4B352CE8" w14:textId="52088BCF" w:rsidR="002B11DB" w:rsidRPr="0060290F" w:rsidRDefault="00675E16" w:rsidP="002B11DB">
      <w:pPr>
        <w:spacing w:after="68" w:line="259" w:lineRule="auto"/>
        <w:ind w:left="720" w:firstLine="0"/>
        <w:jc w:val="left"/>
        <w:rPr>
          <w:rFonts w:ascii="Open Sans" w:hAnsi="Open Sans" w:cs="Open Sans"/>
          <w:sz w:val="20"/>
          <w:szCs w:val="20"/>
        </w:rPr>
      </w:pPr>
      <w:r w:rsidRPr="0060290F">
        <w:rPr>
          <w:rFonts w:ascii="Open Sans" w:hAnsi="Open Sans" w:cs="Open Sans"/>
          <w:sz w:val="20"/>
          <w:szCs w:val="20"/>
        </w:rPr>
        <w:t xml:space="preserve"> </w:t>
      </w:r>
    </w:p>
    <w:p w14:paraId="05515864" w14:textId="77777777" w:rsidR="00DA543A" w:rsidRPr="0060290F" w:rsidRDefault="00675E16" w:rsidP="00C9510B">
      <w:pPr>
        <w:spacing w:after="27"/>
        <w:ind w:left="0" w:right="85" w:firstLine="0"/>
        <w:rPr>
          <w:rFonts w:ascii="Open Sans" w:hAnsi="Open Sans" w:cs="Open Sans"/>
          <w:b/>
          <w:sz w:val="20"/>
          <w:szCs w:val="20"/>
        </w:rPr>
      </w:pPr>
      <w:r w:rsidRPr="0060290F">
        <w:rPr>
          <w:rFonts w:ascii="Open Sans" w:hAnsi="Open Sans" w:cs="Open Sans"/>
          <w:b/>
          <w:sz w:val="20"/>
          <w:szCs w:val="20"/>
        </w:rPr>
        <w:t xml:space="preserve">Summative </w:t>
      </w:r>
      <w:r w:rsidR="00DA543A" w:rsidRPr="0060290F">
        <w:rPr>
          <w:rFonts w:ascii="Open Sans" w:hAnsi="Open Sans" w:cs="Open Sans"/>
          <w:b/>
          <w:sz w:val="20"/>
          <w:szCs w:val="20"/>
        </w:rPr>
        <w:t>Feedback</w:t>
      </w:r>
      <w:r w:rsidRPr="0060290F">
        <w:rPr>
          <w:rFonts w:ascii="Open Sans" w:hAnsi="Open Sans" w:cs="Open Sans"/>
          <w:b/>
          <w:sz w:val="20"/>
          <w:szCs w:val="20"/>
        </w:rPr>
        <w:t xml:space="preserve">: </w:t>
      </w:r>
    </w:p>
    <w:p w14:paraId="1CB8AF60" w14:textId="40C41963" w:rsidR="00273E47" w:rsidRPr="0060290F" w:rsidRDefault="00675E16" w:rsidP="00DA543A">
      <w:pPr>
        <w:ind w:right="85"/>
        <w:rPr>
          <w:rFonts w:ascii="Open Sans" w:hAnsi="Open Sans" w:cs="Open Sans"/>
          <w:sz w:val="20"/>
          <w:szCs w:val="20"/>
        </w:rPr>
      </w:pPr>
      <w:r w:rsidRPr="0060290F">
        <w:rPr>
          <w:rFonts w:ascii="Open Sans" w:hAnsi="Open Sans" w:cs="Open Sans"/>
          <w:sz w:val="20"/>
          <w:szCs w:val="20"/>
        </w:rPr>
        <w:t>Summative feedback will assess the National Curriculum objectives and, in the case of year 6,</w:t>
      </w:r>
      <w:r w:rsidR="00DA543A" w:rsidRPr="0060290F">
        <w:rPr>
          <w:rFonts w:ascii="Open Sans" w:hAnsi="Open Sans" w:cs="Open Sans"/>
          <w:sz w:val="20"/>
          <w:szCs w:val="20"/>
        </w:rPr>
        <w:t xml:space="preserve"> </w:t>
      </w:r>
      <w:r w:rsidRPr="0060290F">
        <w:rPr>
          <w:rFonts w:ascii="Open Sans" w:hAnsi="Open Sans" w:cs="Open Sans"/>
          <w:sz w:val="20"/>
          <w:szCs w:val="20"/>
        </w:rPr>
        <w:t>the</w:t>
      </w:r>
      <w:r w:rsidR="00DA543A" w:rsidRPr="0060290F">
        <w:rPr>
          <w:rFonts w:ascii="Open Sans" w:hAnsi="Open Sans" w:cs="Open Sans"/>
          <w:sz w:val="20"/>
          <w:szCs w:val="20"/>
        </w:rPr>
        <w:t xml:space="preserve"> Assessment</w:t>
      </w:r>
      <w:r w:rsidRPr="0060290F">
        <w:rPr>
          <w:rFonts w:ascii="Open Sans" w:hAnsi="Open Sans" w:cs="Open Sans"/>
          <w:sz w:val="20"/>
          <w:szCs w:val="20"/>
        </w:rPr>
        <w:t xml:space="preserve"> </w:t>
      </w:r>
      <w:r w:rsidR="00DA543A" w:rsidRPr="0060290F">
        <w:rPr>
          <w:rFonts w:ascii="Open Sans" w:hAnsi="Open Sans" w:cs="Open Sans"/>
          <w:sz w:val="20"/>
          <w:szCs w:val="20"/>
        </w:rPr>
        <w:t>F</w:t>
      </w:r>
      <w:r w:rsidRPr="0060290F">
        <w:rPr>
          <w:rFonts w:ascii="Open Sans" w:hAnsi="Open Sans" w:cs="Open Sans"/>
          <w:sz w:val="20"/>
          <w:szCs w:val="20"/>
        </w:rPr>
        <w:t xml:space="preserve">ramework documents.  </w:t>
      </w:r>
      <w:r w:rsidR="00DA543A" w:rsidRPr="0060290F">
        <w:rPr>
          <w:rFonts w:ascii="Open Sans" w:hAnsi="Open Sans" w:cs="Open Sans"/>
          <w:sz w:val="20"/>
          <w:szCs w:val="20"/>
        </w:rPr>
        <w:t>In Nursery and Reception, feedback will be given in conjunction with Development Matters 202</w:t>
      </w:r>
      <w:r w:rsidR="002B11DB" w:rsidRPr="0060290F">
        <w:rPr>
          <w:rFonts w:ascii="Open Sans" w:hAnsi="Open Sans" w:cs="Open Sans"/>
          <w:sz w:val="20"/>
          <w:szCs w:val="20"/>
        </w:rPr>
        <w:t>3, Birth to 5</w:t>
      </w:r>
      <w:r w:rsidR="00DA543A" w:rsidRPr="0060290F">
        <w:rPr>
          <w:rFonts w:ascii="Open Sans" w:hAnsi="Open Sans" w:cs="Open Sans"/>
          <w:sz w:val="20"/>
          <w:szCs w:val="20"/>
        </w:rPr>
        <w:t xml:space="preserve"> and </w:t>
      </w:r>
      <w:r w:rsidR="002B11DB" w:rsidRPr="0060290F">
        <w:rPr>
          <w:rFonts w:ascii="Open Sans" w:hAnsi="Open Sans" w:cs="Open Sans"/>
          <w:sz w:val="20"/>
          <w:szCs w:val="20"/>
        </w:rPr>
        <w:t xml:space="preserve">the </w:t>
      </w:r>
      <w:r w:rsidR="00DA543A" w:rsidRPr="0060290F">
        <w:rPr>
          <w:rFonts w:ascii="Open Sans" w:hAnsi="Open Sans" w:cs="Open Sans"/>
          <w:sz w:val="20"/>
          <w:szCs w:val="20"/>
        </w:rPr>
        <w:t>EYFS framework 202</w:t>
      </w:r>
      <w:r w:rsidR="002B11DB" w:rsidRPr="0060290F">
        <w:rPr>
          <w:rFonts w:ascii="Open Sans" w:hAnsi="Open Sans" w:cs="Open Sans"/>
          <w:sz w:val="20"/>
          <w:szCs w:val="20"/>
        </w:rPr>
        <w:t>3</w:t>
      </w:r>
      <w:r w:rsidR="00DA543A" w:rsidRPr="0060290F">
        <w:rPr>
          <w:rFonts w:ascii="Open Sans" w:hAnsi="Open Sans" w:cs="Open Sans"/>
          <w:sz w:val="20"/>
          <w:szCs w:val="20"/>
        </w:rPr>
        <w:t xml:space="preserve">. </w:t>
      </w:r>
      <w:r w:rsidRPr="0060290F">
        <w:rPr>
          <w:rFonts w:ascii="Open Sans" w:hAnsi="Open Sans" w:cs="Open Sans"/>
          <w:sz w:val="20"/>
          <w:szCs w:val="20"/>
        </w:rPr>
        <w:t xml:space="preserve">Children will also be encouraged to self and peer assess. </w:t>
      </w:r>
    </w:p>
    <w:p w14:paraId="742CAE71" w14:textId="77777777" w:rsidR="00DA543A" w:rsidRPr="0060290F" w:rsidRDefault="00DA543A" w:rsidP="00DA543A">
      <w:pPr>
        <w:spacing w:after="0" w:line="259" w:lineRule="auto"/>
        <w:ind w:left="0" w:firstLine="0"/>
        <w:jc w:val="left"/>
        <w:rPr>
          <w:rFonts w:ascii="Open Sans" w:hAnsi="Open Sans" w:cs="Open Sans"/>
          <w:sz w:val="20"/>
          <w:szCs w:val="20"/>
        </w:rPr>
      </w:pPr>
    </w:p>
    <w:p w14:paraId="712D2A92" w14:textId="77777777" w:rsidR="00DA543A" w:rsidRPr="0060290F" w:rsidRDefault="00675E16" w:rsidP="00DA543A">
      <w:pPr>
        <w:ind w:left="0" w:right="85" w:firstLine="0"/>
        <w:rPr>
          <w:rFonts w:ascii="Open Sans" w:hAnsi="Open Sans" w:cs="Open Sans"/>
          <w:b/>
          <w:sz w:val="20"/>
          <w:szCs w:val="20"/>
        </w:rPr>
      </w:pPr>
      <w:r w:rsidRPr="0060290F">
        <w:rPr>
          <w:rFonts w:ascii="Open Sans" w:hAnsi="Open Sans" w:cs="Open Sans"/>
          <w:b/>
          <w:sz w:val="20"/>
          <w:szCs w:val="20"/>
        </w:rPr>
        <w:t>Formative Feedback/</w:t>
      </w:r>
      <w:r w:rsidR="00DA543A" w:rsidRPr="0060290F">
        <w:rPr>
          <w:rFonts w:ascii="Open Sans" w:hAnsi="Open Sans" w:cs="Open Sans"/>
          <w:b/>
          <w:sz w:val="20"/>
          <w:szCs w:val="20"/>
        </w:rPr>
        <w:t>Feedback</w:t>
      </w:r>
      <w:r w:rsidRPr="0060290F">
        <w:rPr>
          <w:rFonts w:ascii="Open Sans" w:hAnsi="Open Sans" w:cs="Open Sans"/>
          <w:b/>
          <w:sz w:val="20"/>
          <w:szCs w:val="20"/>
        </w:rPr>
        <w:t xml:space="preserve">:  </w:t>
      </w:r>
    </w:p>
    <w:p w14:paraId="6CC71740" w14:textId="29D45B59" w:rsidR="00273E47" w:rsidRPr="0060290F" w:rsidRDefault="00675E16" w:rsidP="00DA543A">
      <w:pPr>
        <w:spacing w:after="234"/>
        <w:ind w:right="290"/>
        <w:rPr>
          <w:rFonts w:ascii="Open Sans" w:hAnsi="Open Sans" w:cs="Open Sans"/>
          <w:sz w:val="20"/>
          <w:szCs w:val="20"/>
        </w:rPr>
      </w:pPr>
      <w:r w:rsidRPr="0060290F">
        <w:rPr>
          <w:rFonts w:ascii="Open Sans" w:hAnsi="Open Sans" w:cs="Open Sans"/>
          <w:sz w:val="20"/>
          <w:szCs w:val="20"/>
        </w:rPr>
        <w:t xml:space="preserve">Formative assessment should be marked </w:t>
      </w:r>
      <w:r w:rsidR="002B11DB" w:rsidRPr="0060290F">
        <w:rPr>
          <w:rFonts w:ascii="Open Sans" w:hAnsi="Open Sans" w:cs="Open Sans"/>
          <w:sz w:val="20"/>
          <w:szCs w:val="20"/>
        </w:rPr>
        <w:t xml:space="preserve">as live feedback </w:t>
      </w:r>
      <w:r w:rsidRPr="0060290F">
        <w:rPr>
          <w:rFonts w:ascii="Open Sans" w:hAnsi="Open Sans" w:cs="Open Sans"/>
          <w:sz w:val="20"/>
          <w:szCs w:val="20"/>
        </w:rPr>
        <w:t xml:space="preserve">by the class teacher </w:t>
      </w:r>
      <w:r w:rsidRPr="0060290F">
        <w:rPr>
          <w:rFonts w:ascii="Open Sans" w:hAnsi="Open Sans" w:cs="Open Sans"/>
          <w:b/>
          <w:sz w:val="20"/>
          <w:szCs w:val="20"/>
        </w:rPr>
        <w:t>during</w:t>
      </w:r>
      <w:r w:rsidRPr="0060290F">
        <w:rPr>
          <w:rFonts w:ascii="Open Sans" w:hAnsi="Open Sans" w:cs="Open Sans"/>
          <w:sz w:val="20"/>
          <w:szCs w:val="20"/>
        </w:rPr>
        <w:t xml:space="preserve"> or as soon as possible after completion of the task. This form of </w:t>
      </w:r>
      <w:r w:rsidR="00DA543A" w:rsidRPr="0060290F">
        <w:rPr>
          <w:rFonts w:ascii="Open Sans" w:hAnsi="Open Sans" w:cs="Open Sans"/>
          <w:sz w:val="20"/>
          <w:szCs w:val="20"/>
        </w:rPr>
        <w:t>feedback</w:t>
      </w:r>
      <w:r w:rsidRPr="0060290F">
        <w:rPr>
          <w:rFonts w:ascii="Open Sans" w:hAnsi="Open Sans" w:cs="Open Sans"/>
          <w:sz w:val="20"/>
          <w:szCs w:val="20"/>
        </w:rPr>
        <w:t xml:space="preserve"> should help children to understand their strengths and how to make further improvements and progress. The comments should be focused on next steps and relate </w:t>
      </w:r>
      <w:r w:rsidRPr="0060290F">
        <w:rPr>
          <w:rFonts w:ascii="Open Sans" w:hAnsi="Open Sans" w:cs="Open Sans"/>
          <w:sz w:val="20"/>
          <w:szCs w:val="20"/>
        </w:rPr>
        <w:lastRenderedPageBreak/>
        <w:t>to the learning objective/s</w:t>
      </w:r>
      <w:r w:rsidR="002B11DB" w:rsidRPr="0060290F">
        <w:rPr>
          <w:rFonts w:ascii="Open Sans" w:hAnsi="Open Sans" w:cs="Open Sans"/>
          <w:sz w:val="20"/>
          <w:szCs w:val="20"/>
        </w:rPr>
        <w:t xml:space="preserve"> (WWK)</w:t>
      </w:r>
      <w:r w:rsidRPr="0060290F">
        <w:rPr>
          <w:rFonts w:ascii="Open Sans" w:hAnsi="Open Sans" w:cs="Open Sans"/>
          <w:sz w:val="20"/>
          <w:szCs w:val="20"/>
        </w:rPr>
        <w:t xml:space="preserve"> set and the </w:t>
      </w:r>
      <w:r w:rsidR="002B11DB" w:rsidRPr="0060290F">
        <w:rPr>
          <w:rFonts w:ascii="Open Sans" w:hAnsi="Open Sans" w:cs="Open Sans"/>
          <w:sz w:val="20"/>
          <w:szCs w:val="20"/>
        </w:rPr>
        <w:t>components of knowledge.</w:t>
      </w:r>
      <w:r w:rsidRPr="0060290F">
        <w:rPr>
          <w:rFonts w:ascii="Open Sans" w:hAnsi="Open Sans" w:cs="Open Sans"/>
          <w:sz w:val="20"/>
          <w:szCs w:val="20"/>
        </w:rPr>
        <w:t xml:space="preserve"> Children will be given opportunity to respond to these comments</w:t>
      </w:r>
      <w:r w:rsidR="002B11DB" w:rsidRPr="0060290F">
        <w:rPr>
          <w:rFonts w:ascii="Open Sans" w:hAnsi="Open Sans" w:cs="Open Sans"/>
          <w:sz w:val="20"/>
          <w:szCs w:val="20"/>
        </w:rPr>
        <w:t>, verbally or</w:t>
      </w:r>
      <w:r w:rsidRPr="0060290F">
        <w:rPr>
          <w:rFonts w:ascii="Open Sans" w:hAnsi="Open Sans" w:cs="Open Sans"/>
          <w:sz w:val="20"/>
          <w:szCs w:val="20"/>
        </w:rPr>
        <w:t xml:space="preserve"> as a routine built into lessons. Comments must be made in legible handwriting</w:t>
      </w:r>
      <w:r w:rsidR="002B11DB" w:rsidRPr="0060290F">
        <w:rPr>
          <w:rFonts w:ascii="Open Sans" w:hAnsi="Open Sans" w:cs="Open Sans"/>
          <w:sz w:val="20"/>
          <w:szCs w:val="20"/>
        </w:rPr>
        <w:t>, modelling the school’s chosen handwriting scheme (Letter-join)</w:t>
      </w:r>
      <w:r w:rsidRPr="0060290F">
        <w:rPr>
          <w:rFonts w:ascii="Open Sans" w:hAnsi="Open Sans" w:cs="Open Sans"/>
          <w:sz w:val="20"/>
          <w:szCs w:val="20"/>
        </w:rPr>
        <w:t xml:space="preserve"> and appropriate in content to the age of the child, the child must be able to understand the comments. Teaching assistants can contribute to the </w:t>
      </w:r>
      <w:r w:rsidR="00DA543A" w:rsidRPr="0060290F">
        <w:rPr>
          <w:rFonts w:ascii="Open Sans" w:hAnsi="Open Sans" w:cs="Open Sans"/>
          <w:sz w:val="20"/>
          <w:szCs w:val="20"/>
        </w:rPr>
        <w:t>feedback</w:t>
      </w:r>
      <w:r w:rsidRPr="0060290F">
        <w:rPr>
          <w:rFonts w:ascii="Open Sans" w:hAnsi="Open Sans" w:cs="Open Sans"/>
          <w:sz w:val="20"/>
          <w:szCs w:val="20"/>
        </w:rPr>
        <w:t xml:space="preserve"> of individuals </w:t>
      </w:r>
      <w:r w:rsidR="002B11DB" w:rsidRPr="0060290F">
        <w:rPr>
          <w:rFonts w:ascii="Open Sans" w:hAnsi="Open Sans" w:cs="Open Sans"/>
          <w:sz w:val="20"/>
          <w:szCs w:val="20"/>
        </w:rPr>
        <w:t xml:space="preserve">in both written and verbal form. </w:t>
      </w:r>
    </w:p>
    <w:p w14:paraId="2CD3E7F7" w14:textId="77777777" w:rsidR="00D4387E" w:rsidRPr="0060290F" w:rsidRDefault="00675E16" w:rsidP="00D4387E">
      <w:pPr>
        <w:spacing w:after="231"/>
        <w:ind w:left="87" w:right="85"/>
        <w:rPr>
          <w:rFonts w:ascii="Open Sans" w:hAnsi="Open Sans" w:cs="Open Sans"/>
          <w:b/>
          <w:sz w:val="20"/>
          <w:szCs w:val="20"/>
        </w:rPr>
      </w:pPr>
      <w:r w:rsidRPr="0060290F">
        <w:rPr>
          <w:rFonts w:ascii="Open Sans" w:hAnsi="Open Sans" w:cs="Open Sans"/>
          <w:b/>
          <w:sz w:val="20"/>
          <w:szCs w:val="20"/>
        </w:rPr>
        <w:t xml:space="preserve">Verbal feedback  </w:t>
      </w:r>
    </w:p>
    <w:p w14:paraId="5876AFFE" w14:textId="77777777" w:rsidR="00273E47" w:rsidRPr="0060290F" w:rsidRDefault="00675E16" w:rsidP="00D4387E">
      <w:pPr>
        <w:spacing w:after="231"/>
        <w:ind w:left="87" w:right="85"/>
        <w:rPr>
          <w:rFonts w:ascii="Open Sans" w:hAnsi="Open Sans" w:cs="Open Sans"/>
          <w:b/>
          <w:sz w:val="20"/>
          <w:szCs w:val="20"/>
        </w:rPr>
      </w:pPr>
      <w:r w:rsidRPr="0060290F">
        <w:rPr>
          <w:rFonts w:ascii="Open Sans" w:hAnsi="Open Sans" w:cs="Open Sans"/>
          <w:sz w:val="20"/>
          <w:szCs w:val="20"/>
        </w:rPr>
        <w:t xml:space="preserve">Verbal feedback is recognised in studies to be equally and often more effective than written </w:t>
      </w:r>
      <w:r w:rsidR="00DA543A" w:rsidRPr="0060290F">
        <w:rPr>
          <w:rFonts w:ascii="Open Sans" w:hAnsi="Open Sans" w:cs="Open Sans"/>
          <w:sz w:val="20"/>
          <w:szCs w:val="20"/>
        </w:rPr>
        <w:t>marking</w:t>
      </w:r>
      <w:r w:rsidRPr="0060290F">
        <w:rPr>
          <w:rFonts w:ascii="Open Sans" w:hAnsi="Open Sans" w:cs="Open Sans"/>
          <w:sz w:val="20"/>
          <w:szCs w:val="20"/>
        </w:rPr>
        <w:t xml:space="preserve">. It has the advantage of being instant, quick and promotes an immediate response. Verbal feedback is usually interactive and developmental. </w:t>
      </w:r>
    </w:p>
    <w:p w14:paraId="5C4A8521"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 xml:space="preserve">Verbal feedback may be in the form of:  </w:t>
      </w:r>
    </w:p>
    <w:p w14:paraId="31E2255F" w14:textId="556E7F1C"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A learning</w:t>
      </w:r>
      <w:r w:rsidR="002B11DB" w:rsidRPr="0060290F">
        <w:rPr>
          <w:rFonts w:ascii="Open Sans" w:hAnsi="Open Sans" w:cs="Open Sans"/>
          <w:sz w:val="20"/>
          <w:szCs w:val="20"/>
        </w:rPr>
        <w:t xml:space="preserve">/ pupil </w:t>
      </w:r>
      <w:r w:rsidRPr="0060290F">
        <w:rPr>
          <w:rFonts w:ascii="Open Sans" w:hAnsi="Open Sans" w:cs="Open Sans"/>
          <w:sz w:val="20"/>
          <w:szCs w:val="20"/>
        </w:rPr>
        <w:t>conference (discussion with a focus group</w:t>
      </w:r>
      <w:r w:rsidR="002B11DB" w:rsidRPr="0060290F">
        <w:rPr>
          <w:rFonts w:ascii="Open Sans" w:hAnsi="Open Sans" w:cs="Open Sans"/>
          <w:sz w:val="20"/>
          <w:szCs w:val="20"/>
        </w:rPr>
        <w:t>/ individual</w:t>
      </w:r>
      <w:r w:rsidRPr="0060290F">
        <w:rPr>
          <w:rFonts w:ascii="Open Sans" w:hAnsi="Open Sans" w:cs="Open Sans"/>
          <w:sz w:val="20"/>
          <w:szCs w:val="20"/>
        </w:rPr>
        <w:t xml:space="preserve">)  </w:t>
      </w:r>
    </w:p>
    <w:p w14:paraId="4BC073F2"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1:1 focusing on a specific piece of work </w:t>
      </w:r>
    </w:p>
    <w:p w14:paraId="312CDADD"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Demonstration and modelling of the learning process and outcomes e.g. 'It might look like this'  </w:t>
      </w:r>
    </w:p>
    <w:p w14:paraId="20D522DC" w14:textId="08A8E753"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Sharing exemplar material before and after work is done or during the lesson through the use of a visualiser </w:t>
      </w:r>
      <w:r w:rsidR="002B11DB" w:rsidRPr="0060290F">
        <w:rPr>
          <w:rFonts w:ascii="Open Sans" w:hAnsi="Open Sans" w:cs="Open Sans"/>
          <w:sz w:val="20"/>
          <w:szCs w:val="20"/>
        </w:rPr>
        <w:t>or the interactive whiteboard.</w:t>
      </w:r>
    </w:p>
    <w:p w14:paraId="2BA70BD8" w14:textId="4A07F88D"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Effective questioning techniques </w:t>
      </w:r>
      <w:r w:rsidR="002B11DB" w:rsidRPr="0060290F">
        <w:rPr>
          <w:rFonts w:ascii="Open Sans" w:hAnsi="Open Sans" w:cs="Open Sans"/>
          <w:sz w:val="20"/>
          <w:szCs w:val="20"/>
        </w:rPr>
        <w:t xml:space="preserve">balanced with guided and independent practice. </w:t>
      </w:r>
    </w:p>
    <w:p w14:paraId="427E209B" w14:textId="77777777" w:rsidR="00DA543A" w:rsidRPr="0060290F" w:rsidRDefault="00DA543A" w:rsidP="00DA543A">
      <w:pPr>
        <w:ind w:right="85"/>
        <w:rPr>
          <w:rFonts w:ascii="Open Sans" w:hAnsi="Open Sans" w:cs="Open Sans"/>
          <w:sz w:val="20"/>
          <w:szCs w:val="20"/>
        </w:rPr>
      </w:pPr>
    </w:p>
    <w:p w14:paraId="7BB5AA8E" w14:textId="77777777" w:rsidR="00273E47" w:rsidRPr="0060290F" w:rsidRDefault="00675E16" w:rsidP="00DA543A">
      <w:pPr>
        <w:ind w:right="85"/>
        <w:rPr>
          <w:rFonts w:ascii="Open Sans" w:hAnsi="Open Sans" w:cs="Open Sans"/>
          <w:sz w:val="20"/>
          <w:szCs w:val="20"/>
        </w:rPr>
      </w:pPr>
      <w:r w:rsidRPr="0060290F">
        <w:rPr>
          <w:rFonts w:ascii="Open Sans" w:hAnsi="Open Sans" w:cs="Open Sans"/>
          <w:sz w:val="20"/>
          <w:szCs w:val="20"/>
        </w:rPr>
        <w:t xml:space="preserve">Where verbal feedback has been given this will be </w:t>
      </w:r>
      <w:r w:rsidR="00DA543A" w:rsidRPr="0060290F">
        <w:rPr>
          <w:rFonts w:ascii="Open Sans" w:hAnsi="Open Sans" w:cs="Open Sans"/>
          <w:sz w:val="20"/>
          <w:szCs w:val="20"/>
        </w:rPr>
        <w:t xml:space="preserve">evident in the child’s work as the misconception or errors should be rectified. Staff may also write VF to indicate where verbal feedback was given. </w:t>
      </w:r>
      <w:r w:rsidRPr="0060290F">
        <w:rPr>
          <w:rFonts w:ascii="Open Sans" w:hAnsi="Open Sans" w:cs="Open Sans"/>
          <w:sz w:val="20"/>
          <w:szCs w:val="20"/>
        </w:rPr>
        <w:t xml:space="preserve"> </w:t>
      </w:r>
    </w:p>
    <w:p w14:paraId="035CF809" w14:textId="77777777" w:rsidR="00273E47" w:rsidRPr="0060290F" w:rsidRDefault="00675E16">
      <w:pPr>
        <w:spacing w:after="216"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0A41ADB" w14:textId="77777777" w:rsidR="00273E47" w:rsidRPr="0060290F" w:rsidRDefault="00675E16" w:rsidP="00D4387E">
      <w:pPr>
        <w:spacing w:after="49"/>
        <w:ind w:left="-5" w:right="85"/>
        <w:rPr>
          <w:rFonts w:ascii="Open Sans" w:hAnsi="Open Sans" w:cs="Open Sans"/>
          <w:b/>
          <w:sz w:val="20"/>
          <w:szCs w:val="20"/>
        </w:rPr>
      </w:pPr>
      <w:r w:rsidRPr="0060290F">
        <w:rPr>
          <w:rFonts w:ascii="Open Sans" w:hAnsi="Open Sans" w:cs="Open Sans"/>
          <w:b/>
          <w:sz w:val="20"/>
          <w:szCs w:val="20"/>
        </w:rPr>
        <w:t xml:space="preserve">Putting our Aims and Objectives into Practice </w:t>
      </w:r>
    </w:p>
    <w:p w14:paraId="52A71621" w14:textId="72091292" w:rsidR="00273E47" w:rsidRPr="0060290F" w:rsidRDefault="00DA543A">
      <w:pPr>
        <w:ind w:left="-5" w:right="85"/>
        <w:rPr>
          <w:rFonts w:ascii="Open Sans" w:hAnsi="Open Sans" w:cs="Open Sans"/>
          <w:sz w:val="20"/>
          <w:szCs w:val="20"/>
        </w:rPr>
      </w:pPr>
      <w:r w:rsidRPr="0060290F">
        <w:rPr>
          <w:rFonts w:ascii="Open Sans" w:hAnsi="Open Sans" w:cs="Open Sans"/>
          <w:sz w:val="20"/>
          <w:szCs w:val="20"/>
        </w:rPr>
        <w:t>Feedback</w:t>
      </w:r>
      <w:r w:rsidR="00675E16" w:rsidRPr="0060290F">
        <w:rPr>
          <w:rFonts w:ascii="Open Sans" w:hAnsi="Open Sans" w:cs="Open Sans"/>
          <w:sz w:val="20"/>
          <w:szCs w:val="20"/>
        </w:rPr>
        <w:t xml:space="preserve"> should, on a regular basis, give guidance for future work, highlight successes and areas for development, marked according to the lesson</w:t>
      </w:r>
      <w:r w:rsidR="002B11DB" w:rsidRPr="0060290F">
        <w:rPr>
          <w:rFonts w:ascii="Open Sans" w:hAnsi="Open Sans" w:cs="Open Sans"/>
          <w:sz w:val="20"/>
          <w:szCs w:val="20"/>
        </w:rPr>
        <w:t xml:space="preserve"> components</w:t>
      </w:r>
      <w:r w:rsidR="00675E16" w:rsidRPr="0060290F">
        <w:rPr>
          <w:rFonts w:ascii="Open Sans" w:hAnsi="Open Sans" w:cs="Open Sans"/>
          <w:sz w:val="20"/>
          <w:szCs w:val="20"/>
        </w:rPr>
        <w:t xml:space="preserve">, and relate to </w:t>
      </w:r>
      <w:r w:rsidR="002B11DB" w:rsidRPr="0060290F">
        <w:rPr>
          <w:rFonts w:ascii="Open Sans" w:hAnsi="Open Sans" w:cs="Open Sans"/>
          <w:sz w:val="20"/>
          <w:szCs w:val="20"/>
        </w:rPr>
        <w:t>any pupil</w:t>
      </w:r>
      <w:r w:rsidR="00675E16" w:rsidRPr="0060290F">
        <w:rPr>
          <w:rFonts w:ascii="Open Sans" w:hAnsi="Open Sans" w:cs="Open Sans"/>
          <w:sz w:val="20"/>
          <w:szCs w:val="20"/>
        </w:rPr>
        <w:t xml:space="preserve"> target where appropriate. </w:t>
      </w:r>
    </w:p>
    <w:p w14:paraId="6F08D045"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402AD091" w14:textId="73DA65F3" w:rsidR="00273E47" w:rsidRPr="0060290F" w:rsidRDefault="00675E16">
      <w:pPr>
        <w:spacing w:after="39"/>
        <w:ind w:left="-5" w:right="85"/>
        <w:rPr>
          <w:rFonts w:ascii="Open Sans" w:hAnsi="Open Sans" w:cs="Open Sans"/>
          <w:sz w:val="20"/>
          <w:szCs w:val="20"/>
        </w:rPr>
      </w:pPr>
      <w:r w:rsidRPr="0060290F">
        <w:rPr>
          <w:rFonts w:ascii="Open Sans" w:hAnsi="Open Sans" w:cs="Open Sans"/>
          <w:sz w:val="20"/>
          <w:szCs w:val="20"/>
        </w:rPr>
        <w:t xml:space="preserve">The teacher will mark work with a particular focus in mind which will link to the objective, </w:t>
      </w:r>
      <w:r w:rsidR="002B11DB" w:rsidRPr="0060290F">
        <w:rPr>
          <w:rFonts w:ascii="Open Sans" w:hAnsi="Open Sans" w:cs="Open Sans"/>
          <w:sz w:val="20"/>
          <w:szCs w:val="20"/>
        </w:rPr>
        <w:t>components</w:t>
      </w:r>
      <w:r w:rsidRPr="0060290F">
        <w:rPr>
          <w:rFonts w:ascii="Open Sans" w:hAnsi="Open Sans" w:cs="Open Sans"/>
          <w:sz w:val="20"/>
          <w:szCs w:val="20"/>
        </w:rPr>
        <w:t xml:space="preserve"> and/or the pupil’s </w:t>
      </w:r>
      <w:r w:rsidR="00DA543A" w:rsidRPr="0060290F">
        <w:rPr>
          <w:rFonts w:ascii="Open Sans" w:hAnsi="Open Sans" w:cs="Open Sans"/>
          <w:sz w:val="20"/>
          <w:szCs w:val="20"/>
        </w:rPr>
        <w:t>area for development</w:t>
      </w:r>
      <w:r w:rsidRPr="0060290F">
        <w:rPr>
          <w:rFonts w:ascii="Open Sans" w:hAnsi="Open Sans" w:cs="Open Sans"/>
          <w:sz w:val="20"/>
          <w:szCs w:val="20"/>
        </w:rPr>
        <w:t xml:space="preserve">. For instance, in English this may be: </w:t>
      </w:r>
    </w:p>
    <w:p w14:paraId="45901AED"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Structure of the text </w:t>
      </w:r>
    </w:p>
    <w:p w14:paraId="4465BE2E"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Language use </w:t>
      </w:r>
    </w:p>
    <w:p w14:paraId="0E3DBA83"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Spelling </w:t>
      </w:r>
    </w:p>
    <w:p w14:paraId="7128F839"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Punctuation </w:t>
      </w:r>
    </w:p>
    <w:p w14:paraId="4BC78B3B"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Handwriting </w:t>
      </w:r>
    </w:p>
    <w:p w14:paraId="41353F42"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32C8A53D" w14:textId="6BD56B66"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The pupil should understand and endeavour to action any comments written on their work. The child must be able to read and respond to the comments made, and be given time to do so</w:t>
      </w:r>
      <w:r w:rsidR="002B11DB" w:rsidRPr="0060290F">
        <w:rPr>
          <w:rFonts w:ascii="Open Sans" w:hAnsi="Open Sans" w:cs="Open Sans"/>
          <w:sz w:val="20"/>
          <w:szCs w:val="20"/>
        </w:rPr>
        <w:t>, where appropriate</w:t>
      </w:r>
      <w:r w:rsidRPr="0060290F">
        <w:rPr>
          <w:rFonts w:ascii="Open Sans" w:hAnsi="Open Sans" w:cs="Open Sans"/>
          <w:sz w:val="20"/>
          <w:szCs w:val="20"/>
        </w:rPr>
        <w:t xml:space="preserve">. Where the child is not able to read and respond, other arrangements for communication must be made. </w:t>
      </w:r>
    </w:p>
    <w:p w14:paraId="5677DBF7"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4F3E8585"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 xml:space="preserve">At times, pupils will mark their own or another’s work or in collaboration with the teacher or Learning Support Assistant.  When they do so, the pupil will use a polishing gel pen in a different colour to that of the pupil’s original text or the adult’s </w:t>
      </w:r>
      <w:r w:rsidR="00DA543A" w:rsidRPr="0060290F">
        <w:rPr>
          <w:rFonts w:ascii="Open Sans" w:hAnsi="Open Sans" w:cs="Open Sans"/>
          <w:sz w:val="20"/>
          <w:szCs w:val="20"/>
        </w:rPr>
        <w:t>feedback</w:t>
      </w:r>
      <w:r w:rsidRPr="0060290F">
        <w:rPr>
          <w:rFonts w:ascii="Open Sans" w:hAnsi="Open Sans" w:cs="Open Sans"/>
          <w:sz w:val="20"/>
          <w:szCs w:val="20"/>
        </w:rPr>
        <w:t xml:space="preserve">. </w:t>
      </w:r>
    </w:p>
    <w:p w14:paraId="2C9523A6"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70855318"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Pupils should be encouraged to read teacher’s comments before starting the next piece of work and be given time to respond to it if necessary. (For children</w:t>
      </w:r>
      <w:r w:rsidR="00D4387E" w:rsidRPr="0060290F">
        <w:rPr>
          <w:rFonts w:ascii="Open Sans" w:hAnsi="Open Sans" w:cs="Open Sans"/>
          <w:sz w:val="20"/>
          <w:szCs w:val="20"/>
        </w:rPr>
        <w:t xml:space="preserve"> who are not yet able to read</w:t>
      </w:r>
      <w:r w:rsidRPr="0060290F">
        <w:rPr>
          <w:rFonts w:ascii="Open Sans" w:hAnsi="Open Sans" w:cs="Open Sans"/>
          <w:sz w:val="20"/>
          <w:szCs w:val="20"/>
        </w:rPr>
        <w:t>, LSAs</w:t>
      </w:r>
      <w:r w:rsidR="00D4387E" w:rsidRPr="0060290F">
        <w:rPr>
          <w:rFonts w:ascii="Open Sans" w:hAnsi="Open Sans" w:cs="Open Sans"/>
          <w:sz w:val="20"/>
          <w:szCs w:val="20"/>
        </w:rPr>
        <w:t xml:space="preserve"> or peers</w:t>
      </w:r>
      <w:r w:rsidRPr="0060290F">
        <w:rPr>
          <w:rFonts w:ascii="Open Sans" w:hAnsi="Open Sans" w:cs="Open Sans"/>
          <w:sz w:val="20"/>
          <w:szCs w:val="20"/>
        </w:rPr>
        <w:t xml:space="preserve"> could read teachers' comments with them). </w:t>
      </w:r>
    </w:p>
    <w:p w14:paraId="45D1BDF9"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1A71D5D9" w14:textId="77777777" w:rsidR="00273E47" w:rsidRPr="0060290F" w:rsidRDefault="00675E16">
      <w:pPr>
        <w:spacing w:after="25" w:line="259" w:lineRule="auto"/>
        <w:ind w:left="-5"/>
        <w:jc w:val="left"/>
        <w:rPr>
          <w:rFonts w:ascii="Open Sans" w:hAnsi="Open Sans" w:cs="Open Sans"/>
          <w:b/>
          <w:sz w:val="20"/>
          <w:szCs w:val="20"/>
        </w:rPr>
      </w:pPr>
      <w:r w:rsidRPr="0060290F">
        <w:rPr>
          <w:rFonts w:ascii="Open Sans" w:hAnsi="Open Sans" w:cs="Open Sans"/>
          <w:b/>
          <w:sz w:val="20"/>
          <w:szCs w:val="20"/>
        </w:rPr>
        <w:t xml:space="preserve">Improvements: </w:t>
      </w:r>
    </w:p>
    <w:p w14:paraId="1C2597E3"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Are short, but highly focused </w:t>
      </w:r>
    </w:p>
    <w:p w14:paraId="69409FD3"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Result in an actual </w:t>
      </w:r>
      <w:r w:rsidRPr="0060290F">
        <w:rPr>
          <w:rFonts w:ascii="Open Sans" w:hAnsi="Open Sans" w:cs="Open Sans"/>
          <w:i/>
          <w:sz w:val="20"/>
          <w:szCs w:val="20"/>
        </w:rPr>
        <w:t>improvement</w:t>
      </w:r>
      <w:r w:rsidRPr="0060290F">
        <w:rPr>
          <w:rFonts w:ascii="Open Sans" w:hAnsi="Open Sans" w:cs="Open Sans"/>
          <w:sz w:val="20"/>
          <w:szCs w:val="20"/>
        </w:rPr>
        <w:t xml:space="preserve"> to the work </w:t>
      </w:r>
    </w:p>
    <w:p w14:paraId="6F4062FA" w14:textId="75862961"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lastRenderedPageBreak/>
        <w:t>May need adult help, e.g. some re-teaching, modelling etc (whole class or group, whatever is most appropriate), before being undertaken. This requires a flexible approach to planning but goes a long way to meeting the needs of all children and ‘closing the gaps’ in learning</w:t>
      </w:r>
      <w:r w:rsidR="002B11DB" w:rsidRPr="0060290F">
        <w:rPr>
          <w:rFonts w:ascii="Open Sans" w:hAnsi="Open Sans" w:cs="Open Sans"/>
          <w:sz w:val="20"/>
          <w:szCs w:val="20"/>
        </w:rPr>
        <w:t>.</w:t>
      </w:r>
      <w:r w:rsidRPr="0060290F">
        <w:rPr>
          <w:rFonts w:ascii="Open Sans" w:hAnsi="Open Sans" w:cs="Open Sans"/>
          <w:sz w:val="20"/>
          <w:szCs w:val="20"/>
        </w:rPr>
        <w:t xml:space="preserve"> </w:t>
      </w:r>
    </w:p>
    <w:p w14:paraId="1421FE4B" w14:textId="77777777"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May need a prompt as part of the </w:t>
      </w:r>
      <w:r w:rsidR="00DA543A" w:rsidRPr="0060290F">
        <w:rPr>
          <w:rFonts w:ascii="Open Sans" w:hAnsi="Open Sans" w:cs="Open Sans"/>
          <w:sz w:val="20"/>
          <w:szCs w:val="20"/>
        </w:rPr>
        <w:t>feedback</w:t>
      </w:r>
      <w:r w:rsidRPr="0060290F">
        <w:rPr>
          <w:rFonts w:ascii="Open Sans" w:hAnsi="Open Sans" w:cs="Open Sans"/>
          <w:sz w:val="20"/>
          <w:szCs w:val="20"/>
        </w:rPr>
        <w:t xml:space="preserve">, either to make the child think or to show the child what you mean </w:t>
      </w:r>
    </w:p>
    <w:p w14:paraId="77254541" w14:textId="77777777" w:rsidR="00D4387E"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Are an integral part of the teaching and learning within a unit and are often at the start before moving onto the new </w:t>
      </w:r>
      <w:proofErr w:type="gramStart"/>
      <w:r w:rsidRPr="0060290F">
        <w:rPr>
          <w:rFonts w:ascii="Open Sans" w:hAnsi="Open Sans" w:cs="Open Sans"/>
          <w:sz w:val="20"/>
          <w:szCs w:val="20"/>
        </w:rPr>
        <w:t>learning</w:t>
      </w:r>
      <w:proofErr w:type="gramEnd"/>
    </w:p>
    <w:p w14:paraId="6BDECFCA" w14:textId="294F2E6F"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Need to be acknowledged</w:t>
      </w:r>
      <w:r w:rsidR="002B11DB" w:rsidRPr="0060290F">
        <w:rPr>
          <w:rFonts w:ascii="Open Sans" w:hAnsi="Open Sans" w:cs="Open Sans"/>
          <w:sz w:val="20"/>
          <w:szCs w:val="20"/>
        </w:rPr>
        <w:t xml:space="preserve"> either verbally or written</w:t>
      </w:r>
      <w:r w:rsidRPr="0060290F">
        <w:rPr>
          <w:rFonts w:ascii="Open Sans" w:hAnsi="Open Sans" w:cs="Open Sans"/>
          <w:sz w:val="20"/>
          <w:szCs w:val="20"/>
        </w:rPr>
        <w:t xml:space="preserve">. </w:t>
      </w:r>
    </w:p>
    <w:p w14:paraId="5DD657EA"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02F79CA1" w14:textId="77777777" w:rsidR="00273E47" w:rsidRPr="0060290F" w:rsidRDefault="00D4387E" w:rsidP="00D4387E">
      <w:pPr>
        <w:spacing w:after="0" w:line="259" w:lineRule="auto"/>
        <w:ind w:left="-5"/>
        <w:jc w:val="left"/>
        <w:rPr>
          <w:rFonts w:ascii="Open Sans" w:hAnsi="Open Sans" w:cs="Open Sans"/>
          <w:b/>
          <w:sz w:val="20"/>
          <w:szCs w:val="20"/>
        </w:rPr>
      </w:pPr>
      <w:r w:rsidRPr="0060290F">
        <w:rPr>
          <w:rFonts w:ascii="Open Sans" w:hAnsi="Open Sans" w:cs="Open Sans"/>
          <w:b/>
          <w:sz w:val="20"/>
          <w:szCs w:val="20"/>
        </w:rPr>
        <w:t>Non-negotiables</w:t>
      </w:r>
      <w:r w:rsidR="00675E16" w:rsidRPr="0060290F">
        <w:rPr>
          <w:rFonts w:ascii="Open Sans" w:hAnsi="Open Sans" w:cs="Open Sans"/>
          <w:b/>
          <w:sz w:val="20"/>
          <w:szCs w:val="20"/>
        </w:rPr>
        <w:t xml:space="preserve"> for feedback and </w:t>
      </w:r>
      <w:r w:rsidR="00DA543A" w:rsidRPr="0060290F">
        <w:rPr>
          <w:rFonts w:ascii="Open Sans" w:hAnsi="Open Sans" w:cs="Open Sans"/>
          <w:b/>
          <w:sz w:val="20"/>
          <w:szCs w:val="20"/>
        </w:rPr>
        <w:t>feedback</w:t>
      </w:r>
      <w:r w:rsidR="00675E16" w:rsidRPr="0060290F">
        <w:rPr>
          <w:rFonts w:ascii="Open Sans" w:hAnsi="Open Sans" w:cs="Open Sans"/>
          <w:b/>
          <w:sz w:val="20"/>
          <w:szCs w:val="20"/>
        </w:rPr>
        <w:t xml:space="preserve">: </w:t>
      </w:r>
    </w:p>
    <w:p w14:paraId="70408030"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All teacher comments to be written in a legible script, appropriate to the child’s needs. </w:t>
      </w:r>
    </w:p>
    <w:p w14:paraId="75829804" w14:textId="77777777"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All to use ‘Tickled Pink &amp; Green for Growth’ (pink pen/highlighter for www - what went well and green for </w:t>
      </w:r>
      <w:proofErr w:type="spellStart"/>
      <w:r w:rsidRPr="0060290F">
        <w:rPr>
          <w:rFonts w:ascii="Open Sans" w:hAnsi="Open Sans" w:cs="Open Sans"/>
          <w:sz w:val="20"/>
          <w:szCs w:val="20"/>
        </w:rPr>
        <w:t>ebi</w:t>
      </w:r>
      <w:proofErr w:type="spellEnd"/>
      <w:r w:rsidRPr="0060290F">
        <w:rPr>
          <w:rFonts w:ascii="Open Sans" w:hAnsi="Open Sans" w:cs="Open Sans"/>
          <w:sz w:val="20"/>
          <w:szCs w:val="20"/>
        </w:rPr>
        <w:t xml:space="preserve"> - even better if, you do not need to write ‘www’ or ‘</w:t>
      </w:r>
      <w:proofErr w:type="spellStart"/>
      <w:r w:rsidRPr="0060290F">
        <w:rPr>
          <w:rFonts w:ascii="Open Sans" w:hAnsi="Open Sans" w:cs="Open Sans"/>
          <w:sz w:val="20"/>
          <w:szCs w:val="20"/>
        </w:rPr>
        <w:t>ebi</w:t>
      </w:r>
      <w:proofErr w:type="spellEnd"/>
      <w:r w:rsidRPr="0060290F">
        <w:rPr>
          <w:rFonts w:ascii="Open Sans" w:hAnsi="Open Sans" w:cs="Open Sans"/>
          <w:sz w:val="20"/>
          <w:szCs w:val="20"/>
        </w:rPr>
        <w:t xml:space="preserve">’). </w:t>
      </w:r>
    </w:p>
    <w:p w14:paraId="2E0EB57C" w14:textId="111D404A"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If a pupil has met the objective or achieved items of the </w:t>
      </w:r>
      <w:r w:rsidR="002B11DB" w:rsidRPr="0060290F">
        <w:rPr>
          <w:rFonts w:ascii="Open Sans" w:hAnsi="Open Sans" w:cs="Open Sans"/>
          <w:sz w:val="20"/>
          <w:szCs w:val="20"/>
        </w:rPr>
        <w:t>components</w:t>
      </w:r>
      <w:r w:rsidRPr="0060290F">
        <w:rPr>
          <w:rFonts w:ascii="Open Sans" w:hAnsi="Open Sans" w:cs="Open Sans"/>
          <w:sz w:val="20"/>
          <w:szCs w:val="20"/>
        </w:rPr>
        <w:t xml:space="preserve">, these can be highlighted in pink. </w:t>
      </w:r>
    </w:p>
    <w:p w14:paraId="05551C69" w14:textId="77777777" w:rsidR="00D4387E" w:rsidRPr="0060290F" w:rsidRDefault="00675E16" w:rsidP="00D4387E">
      <w:pPr>
        <w:numPr>
          <w:ilvl w:val="0"/>
          <w:numId w:val="2"/>
        </w:numPr>
        <w:ind w:right="85" w:hanging="360"/>
        <w:rPr>
          <w:rFonts w:ascii="Open Sans" w:hAnsi="Open Sans" w:cs="Open Sans"/>
          <w:sz w:val="20"/>
          <w:szCs w:val="20"/>
        </w:rPr>
      </w:pPr>
      <w:r w:rsidRPr="0060290F">
        <w:rPr>
          <w:rFonts w:ascii="Open Sans" w:hAnsi="Open Sans" w:cs="Open Sans"/>
          <w:sz w:val="20"/>
          <w:szCs w:val="20"/>
        </w:rPr>
        <w:t>A ‘</w:t>
      </w:r>
      <w:proofErr w:type="spellStart"/>
      <w:r w:rsidRPr="0060290F">
        <w:rPr>
          <w:rFonts w:ascii="Open Sans" w:hAnsi="Open Sans" w:cs="Open Sans"/>
          <w:sz w:val="20"/>
          <w:szCs w:val="20"/>
        </w:rPr>
        <w:t>vf</w:t>
      </w:r>
      <w:proofErr w:type="spellEnd"/>
      <w:r w:rsidRPr="0060290F">
        <w:rPr>
          <w:rFonts w:ascii="Open Sans" w:hAnsi="Open Sans" w:cs="Open Sans"/>
          <w:sz w:val="20"/>
          <w:szCs w:val="20"/>
        </w:rPr>
        <w:t xml:space="preserve">’ in green will indicate where verbal feedback has been given. </w:t>
      </w:r>
    </w:p>
    <w:p w14:paraId="2D2F8AC3" w14:textId="73893BC0" w:rsidR="00273E47" w:rsidRPr="0060290F" w:rsidRDefault="00675E16" w:rsidP="00D4387E">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If a pupil has received support, the work will be labelled with ‘s’. </w:t>
      </w:r>
    </w:p>
    <w:p w14:paraId="13EB3189"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Where appropriate, self and peer/paired assessment is expected to occur throughout the week. </w:t>
      </w:r>
    </w:p>
    <w:p w14:paraId="40D80E51"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Response to </w:t>
      </w:r>
      <w:r w:rsidR="00DA543A" w:rsidRPr="0060290F">
        <w:rPr>
          <w:rFonts w:ascii="Open Sans" w:hAnsi="Open Sans" w:cs="Open Sans"/>
          <w:sz w:val="20"/>
          <w:szCs w:val="20"/>
        </w:rPr>
        <w:t>feedback</w:t>
      </w:r>
      <w:r w:rsidRPr="0060290F">
        <w:rPr>
          <w:rFonts w:ascii="Open Sans" w:hAnsi="Open Sans" w:cs="Open Sans"/>
          <w:sz w:val="20"/>
          <w:szCs w:val="20"/>
        </w:rPr>
        <w:t xml:space="preserve"> and feedback should be planned for, and evident when appropriate. </w:t>
      </w:r>
    </w:p>
    <w:p w14:paraId="3BAA0015" w14:textId="0B698AC8"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Quality </w:t>
      </w:r>
      <w:r w:rsidR="00DA543A" w:rsidRPr="0060290F">
        <w:rPr>
          <w:rFonts w:ascii="Open Sans" w:hAnsi="Open Sans" w:cs="Open Sans"/>
          <w:sz w:val="20"/>
          <w:szCs w:val="20"/>
        </w:rPr>
        <w:t>feedback</w:t>
      </w:r>
      <w:r w:rsidRPr="0060290F">
        <w:rPr>
          <w:rFonts w:ascii="Open Sans" w:hAnsi="Open Sans" w:cs="Open Sans"/>
          <w:sz w:val="20"/>
          <w:szCs w:val="20"/>
        </w:rPr>
        <w:t xml:space="preserve"> should identify how the children have achieved the </w:t>
      </w:r>
      <w:r w:rsidR="002B11DB" w:rsidRPr="0060290F">
        <w:rPr>
          <w:rFonts w:ascii="Open Sans" w:hAnsi="Open Sans" w:cs="Open Sans"/>
          <w:sz w:val="20"/>
          <w:szCs w:val="20"/>
        </w:rPr>
        <w:t>WWK</w:t>
      </w:r>
      <w:r w:rsidRPr="0060290F">
        <w:rPr>
          <w:rFonts w:ascii="Open Sans" w:hAnsi="Open Sans" w:cs="Open Sans"/>
          <w:sz w:val="20"/>
          <w:szCs w:val="20"/>
        </w:rPr>
        <w:t xml:space="preserve"> or </w:t>
      </w:r>
      <w:r w:rsidR="002B11DB" w:rsidRPr="0060290F">
        <w:rPr>
          <w:rFonts w:ascii="Open Sans" w:hAnsi="Open Sans" w:cs="Open Sans"/>
          <w:sz w:val="20"/>
          <w:szCs w:val="20"/>
        </w:rPr>
        <w:t>components</w:t>
      </w:r>
      <w:r w:rsidRPr="0060290F">
        <w:rPr>
          <w:rFonts w:ascii="Open Sans" w:hAnsi="Open Sans" w:cs="Open Sans"/>
          <w:sz w:val="20"/>
          <w:szCs w:val="20"/>
        </w:rPr>
        <w:t xml:space="preserve"> and make clear the next steps which are actionable by the children at the beginning of the next lesson.  </w:t>
      </w:r>
    </w:p>
    <w:p w14:paraId="03D20A7D"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BE8FD42" w14:textId="77777777" w:rsidR="00273E47" w:rsidRPr="0060290F" w:rsidRDefault="00D4387E">
      <w:pPr>
        <w:spacing w:after="35"/>
        <w:ind w:left="-5" w:right="85"/>
        <w:rPr>
          <w:rFonts w:ascii="Open Sans" w:hAnsi="Open Sans" w:cs="Open Sans"/>
          <w:b/>
          <w:sz w:val="20"/>
          <w:szCs w:val="20"/>
        </w:rPr>
      </w:pPr>
      <w:r w:rsidRPr="0060290F">
        <w:rPr>
          <w:rFonts w:ascii="Open Sans" w:hAnsi="Open Sans" w:cs="Open Sans"/>
          <w:b/>
          <w:sz w:val="20"/>
          <w:szCs w:val="20"/>
        </w:rPr>
        <w:t>Quality marking</w:t>
      </w:r>
    </w:p>
    <w:p w14:paraId="24488806" w14:textId="77777777"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All staff should adhere to the school’s feedback policy where a key focus is the use of Quality </w:t>
      </w:r>
      <w:r w:rsidR="008E20F5" w:rsidRPr="0060290F">
        <w:rPr>
          <w:rFonts w:ascii="Open Sans" w:hAnsi="Open Sans" w:cs="Open Sans"/>
          <w:sz w:val="20"/>
          <w:szCs w:val="20"/>
        </w:rPr>
        <w:t>marking</w:t>
      </w:r>
      <w:r w:rsidRPr="0060290F">
        <w:rPr>
          <w:rFonts w:ascii="Open Sans" w:hAnsi="Open Sans" w:cs="Open Sans"/>
          <w:sz w:val="20"/>
          <w:szCs w:val="20"/>
        </w:rPr>
        <w:t xml:space="preserve">. </w:t>
      </w:r>
    </w:p>
    <w:p w14:paraId="0D9706C1" w14:textId="77777777" w:rsidR="00273E47" w:rsidRPr="0060290F" w:rsidRDefault="00675E16">
      <w:pPr>
        <w:numPr>
          <w:ilvl w:val="0"/>
          <w:numId w:val="2"/>
        </w:numPr>
        <w:spacing w:after="48" w:line="241" w:lineRule="auto"/>
        <w:ind w:right="85" w:hanging="360"/>
        <w:rPr>
          <w:rFonts w:ascii="Open Sans" w:hAnsi="Open Sans" w:cs="Open Sans"/>
          <w:sz w:val="20"/>
          <w:szCs w:val="20"/>
        </w:rPr>
      </w:pPr>
      <w:r w:rsidRPr="0060290F">
        <w:rPr>
          <w:rFonts w:ascii="Open Sans" w:hAnsi="Open Sans" w:cs="Open Sans"/>
          <w:sz w:val="20"/>
          <w:szCs w:val="20"/>
        </w:rPr>
        <w:t xml:space="preserve">As part of the verbal feedback process staff will circulate throughout the lesson in order to point out grammatical errors, spelling errors and to support and encourage pupils to make improvements to their work. A green dot will be placed next to work during a learning session highlighting to pupils that there is an error in this area. The pupil will then review their learning and address as accordingly. Staff will then assess their accuracy in </w:t>
      </w:r>
      <w:r w:rsidR="00DA543A" w:rsidRPr="0060290F">
        <w:rPr>
          <w:rFonts w:ascii="Open Sans" w:hAnsi="Open Sans" w:cs="Open Sans"/>
          <w:sz w:val="20"/>
          <w:szCs w:val="20"/>
        </w:rPr>
        <w:t>feedback</w:t>
      </w:r>
      <w:r w:rsidRPr="0060290F">
        <w:rPr>
          <w:rFonts w:ascii="Open Sans" w:hAnsi="Open Sans" w:cs="Open Sans"/>
          <w:sz w:val="20"/>
          <w:szCs w:val="20"/>
        </w:rPr>
        <w:t xml:space="preserve">.  </w:t>
      </w:r>
    </w:p>
    <w:p w14:paraId="75EAD2E8" w14:textId="77777777" w:rsidR="00273E47" w:rsidRPr="0060290F" w:rsidRDefault="00675E16">
      <w:pPr>
        <w:numPr>
          <w:ilvl w:val="0"/>
          <w:numId w:val="2"/>
        </w:numPr>
        <w:spacing w:after="48" w:line="241" w:lineRule="auto"/>
        <w:ind w:right="85" w:hanging="360"/>
        <w:rPr>
          <w:rFonts w:ascii="Open Sans" w:hAnsi="Open Sans" w:cs="Open Sans"/>
          <w:sz w:val="20"/>
          <w:szCs w:val="20"/>
        </w:rPr>
      </w:pPr>
      <w:r w:rsidRPr="0060290F">
        <w:rPr>
          <w:rFonts w:ascii="Open Sans" w:hAnsi="Open Sans" w:cs="Open Sans"/>
          <w:sz w:val="20"/>
          <w:szCs w:val="20"/>
        </w:rPr>
        <w:t xml:space="preserve">A minimum of one in every third piece of work in a subject should be quality marked. Teachers should focus first and foremost upon the learning intention of the task. The emphasis should be on both successes against the learning intention and/or the improvement needs of the child.  </w:t>
      </w:r>
    </w:p>
    <w:p w14:paraId="4CAA0258" w14:textId="77777777" w:rsidR="00D4387E" w:rsidRPr="0060290F" w:rsidRDefault="00D4387E" w:rsidP="00D4387E">
      <w:pPr>
        <w:ind w:left="360" w:right="85" w:firstLine="0"/>
        <w:rPr>
          <w:rFonts w:ascii="Open Sans" w:hAnsi="Open Sans" w:cs="Open Sans"/>
          <w:sz w:val="20"/>
          <w:szCs w:val="20"/>
        </w:rPr>
      </w:pPr>
    </w:p>
    <w:p w14:paraId="3128D1BF" w14:textId="77777777" w:rsidR="00273E47" w:rsidRPr="0060290F" w:rsidRDefault="00675E16" w:rsidP="00D4387E">
      <w:pPr>
        <w:ind w:left="360" w:right="85" w:firstLine="0"/>
        <w:rPr>
          <w:rFonts w:ascii="Open Sans" w:hAnsi="Open Sans" w:cs="Open Sans"/>
          <w:sz w:val="20"/>
          <w:szCs w:val="20"/>
        </w:rPr>
      </w:pPr>
      <w:r w:rsidRPr="0060290F">
        <w:rPr>
          <w:rFonts w:ascii="Open Sans" w:hAnsi="Open Sans" w:cs="Open Sans"/>
          <w:sz w:val="20"/>
          <w:szCs w:val="20"/>
        </w:rPr>
        <w:t>When quality-</w:t>
      </w:r>
      <w:r w:rsidR="00D4387E" w:rsidRPr="0060290F">
        <w:rPr>
          <w:rFonts w:ascii="Open Sans" w:hAnsi="Open Sans" w:cs="Open Sans"/>
          <w:sz w:val="20"/>
          <w:szCs w:val="20"/>
        </w:rPr>
        <w:t>marking</w:t>
      </w:r>
      <w:r w:rsidRPr="0060290F">
        <w:rPr>
          <w:rFonts w:ascii="Open Sans" w:hAnsi="Open Sans" w:cs="Open Sans"/>
          <w:sz w:val="20"/>
          <w:szCs w:val="20"/>
        </w:rPr>
        <w:t xml:space="preserve"> teachers will:  </w:t>
      </w:r>
    </w:p>
    <w:p w14:paraId="060355D2"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Read the entire piece of work.  </w:t>
      </w:r>
    </w:p>
    <w:p w14:paraId="49000D10" w14:textId="77777777"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Highlight up to 3 examples of where the child has met the learning intention and indicate clearly a focused comment linked to this, which will help the child improve their future learning.  </w:t>
      </w:r>
    </w:p>
    <w:p w14:paraId="22020C5C" w14:textId="77777777" w:rsidR="00273E47" w:rsidRPr="0060290F" w:rsidRDefault="00675E16">
      <w:pPr>
        <w:numPr>
          <w:ilvl w:val="0"/>
          <w:numId w:val="2"/>
        </w:numPr>
        <w:spacing w:after="39"/>
        <w:ind w:right="85" w:hanging="360"/>
        <w:rPr>
          <w:rFonts w:ascii="Open Sans" w:hAnsi="Open Sans" w:cs="Open Sans"/>
          <w:sz w:val="20"/>
          <w:szCs w:val="20"/>
        </w:rPr>
      </w:pPr>
      <w:r w:rsidRPr="0060290F">
        <w:rPr>
          <w:rFonts w:ascii="Open Sans" w:hAnsi="Open Sans" w:cs="Open Sans"/>
          <w:sz w:val="20"/>
          <w:szCs w:val="20"/>
        </w:rPr>
        <w:t xml:space="preserve">Spelling, punctuation and grammar need not be marked in every piece of work (see subject specific guidance appendices).  </w:t>
      </w:r>
    </w:p>
    <w:p w14:paraId="43A0EE54" w14:textId="77777777" w:rsidR="00273E47" w:rsidRPr="0060290F" w:rsidRDefault="00675E16">
      <w:pPr>
        <w:numPr>
          <w:ilvl w:val="0"/>
          <w:numId w:val="2"/>
        </w:numPr>
        <w:ind w:right="85" w:hanging="360"/>
        <w:rPr>
          <w:rFonts w:ascii="Open Sans" w:hAnsi="Open Sans" w:cs="Open Sans"/>
          <w:sz w:val="20"/>
          <w:szCs w:val="20"/>
        </w:rPr>
      </w:pPr>
      <w:r w:rsidRPr="0060290F">
        <w:rPr>
          <w:rFonts w:ascii="Open Sans" w:hAnsi="Open Sans" w:cs="Open Sans"/>
          <w:sz w:val="20"/>
          <w:szCs w:val="20"/>
        </w:rPr>
        <w:t xml:space="preserve">Symbols may be used as shorthand when </w:t>
      </w:r>
      <w:r w:rsidR="00DA543A" w:rsidRPr="0060290F">
        <w:rPr>
          <w:rFonts w:ascii="Open Sans" w:hAnsi="Open Sans" w:cs="Open Sans"/>
          <w:sz w:val="20"/>
          <w:szCs w:val="20"/>
        </w:rPr>
        <w:t>feedback</w:t>
      </w:r>
      <w:r w:rsidRPr="0060290F">
        <w:rPr>
          <w:rFonts w:ascii="Open Sans" w:hAnsi="Open Sans" w:cs="Open Sans"/>
          <w:sz w:val="20"/>
          <w:szCs w:val="20"/>
        </w:rPr>
        <w:t xml:space="preserve">, but if they are, pupils need to be clear about what the symbols represent.  </w:t>
      </w:r>
    </w:p>
    <w:p w14:paraId="0FE3DC3E"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3384F431" w14:textId="77777777" w:rsidR="00273E47" w:rsidRPr="0060290F" w:rsidRDefault="00675E16" w:rsidP="00317A15">
      <w:pPr>
        <w:ind w:left="-5" w:right="85"/>
        <w:rPr>
          <w:rFonts w:ascii="Open Sans" w:hAnsi="Open Sans" w:cs="Open Sans"/>
          <w:b/>
          <w:sz w:val="20"/>
          <w:szCs w:val="20"/>
        </w:rPr>
      </w:pPr>
      <w:r w:rsidRPr="0060290F">
        <w:rPr>
          <w:rFonts w:ascii="Open Sans" w:hAnsi="Open Sans" w:cs="Open Sans"/>
          <w:b/>
          <w:sz w:val="20"/>
          <w:szCs w:val="20"/>
        </w:rPr>
        <w:t xml:space="preserve">Targets </w:t>
      </w:r>
    </w:p>
    <w:p w14:paraId="0E98C216" w14:textId="77777777" w:rsidR="00273E47" w:rsidRPr="0060290F" w:rsidRDefault="00675E16">
      <w:pPr>
        <w:spacing w:after="230"/>
        <w:ind w:left="-5" w:right="85"/>
        <w:rPr>
          <w:rFonts w:ascii="Open Sans" w:hAnsi="Open Sans" w:cs="Open Sans"/>
          <w:sz w:val="20"/>
          <w:szCs w:val="20"/>
        </w:rPr>
      </w:pPr>
      <w:r w:rsidRPr="0060290F">
        <w:rPr>
          <w:rFonts w:ascii="Open Sans" w:hAnsi="Open Sans" w:cs="Open Sans"/>
          <w:sz w:val="20"/>
          <w:szCs w:val="20"/>
        </w:rPr>
        <w:t xml:space="preserve">A reading, writing and maths target will be set at least each half term.  These will be present in a pupil’s book or on a target card. Pupils, parents and teaching staff will be aware of what these targets are. </w:t>
      </w:r>
    </w:p>
    <w:p w14:paraId="155A8802" w14:textId="77777777" w:rsidR="00273E47" w:rsidRPr="0060290F" w:rsidRDefault="00675E16" w:rsidP="00317A15">
      <w:pPr>
        <w:spacing w:after="46"/>
        <w:ind w:left="-5" w:right="85"/>
        <w:rPr>
          <w:rFonts w:ascii="Open Sans" w:hAnsi="Open Sans" w:cs="Open Sans"/>
          <w:b/>
          <w:sz w:val="20"/>
          <w:szCs w:val="20"/>
        </w:rPr>
      </w:pPr>
      <w:r w:rsidRPr="0060290F">
        <w:rPr>
          <w:rFonts w:ascii="Open Sans" w:hAnsi="Open Sans" w:cs="Open Sans"/>
          <w:b/>
          <w:sz w:val="20"/>
          <w:szCs w:val="20"/>
        </w:rPr>
        <w:t xml:space="preserve">Identifying or Rectifying Errors </w:t>
      </w:r>
    </w:p>
    <w:p w14:paraId="6F6FC2E1" w14:textId="253B3C82" w:rsidR="00273E47" w:rsidRPr="0060290F" w:rsidRDefault="00675E16" w:rsidP="00C9510B">
      <w:pPr>
        <w:ind w:left="-5" w:right="85"/>
        <w:rPr>
          <w:rFonts w:ascii="Open Sans" w:hAnsi="Open Sans" w:cs="Open Sans"/>
          <w:sz w:val="20"/>
          <w:szCs w:val="20"/>
        </w:rPr>
      </w:pPr>
      <w:r w:rsidRPr="0060290F">
        <w:rPr>
          <w:rFonts w:ascii="Open Sans" w:hAnsi="Open Sans" w:cs="Open Sans"/>
          <w:sz w:val="20"/>
          <w:szCs w:val="20"/>
        </w:rPr>
        <w:t xml:space="preserve">Common individual mistakes, whether concerning regular spelling errors, misconceptions regarding use of particular vocabulary or punctuation marks will be addressed through </w:t>
      </w:r>
      <w:r w:rsidR="00DA543A" w:rsidRPr="0060290F">
        <w:rPr>
          <w:rFonts w:ascii="Open Sans" w:hAnsi="Open Sans" w:cs="Open Sans"/>
          <w:sz w:val="20"/>
          <w:szCs w:val="20"/>
        </w:rPr>
        <w:t>feedback</w:t>
      </w:r>
      <w:r w:rsidRPr="0060290F">
        <w:rPr>
          <w:rFonts w:ascii="Open Sans" w:hAnsi="Open Sans" w:cs="Open Sans"/>
          <w:sz w:val="20"/>
          <w:szCs w:val="20"/>
        </w:rPr>
        <w:t xml:space="preserve"> and discussions with the pupil concerned. However, the focus chosen for the </w:t>
      </w:r>
      <w:r w:rsidR="00DA543A" w:rsidRPr="0060290F">
        <w:rPr>
          <w:rFonts w:ascii="Open Sans" w:hAnsi="Open Sans" w:cs="Open Sans"/>
          <w:sz w:val="20"/>
          <w:szCs w:val="20"/>
        </w:rPr>
        <w:t>feedback</w:t>
      </w:r>
      <w:r w:rsidRPr="0060290F">
        <w:rPr>
          <w:rFonts w:ascii="Open Sans" w:hAnsi="Open Sans" w:cs="Open Sans"/>
          <w:sz w:val="20"/>
          <w:szCs w:val="20"/>
        </w:rPr>
        <w:t xml:space="preserve"> of each individual piece of work may at times mean </w:t>
      </w:r>
      <w:r w:rsidRPr="0060290F">
        <w:rPr>
          <w:rFonts w:ascii="Open Sans" w:hAnsi="Open Sans" w:cs="Open Sans"/>
          <w:sz w:val="20"/>
          <w:szCs w:val="20"/>
        </w:rPr>
        <w:lastRenderedPageBreak/>
        <w:t xml:space="preserve">that not all errors will be corrected. </w:t>
      </w:r>
      <w:r w:rsidR="00D4387E" w:rsidRPr="0060290F">
        <w:rPr>
          <w:rFonts w:ascii="Open Sans" w:hAnsi="Open Sans" w:cs="Open Sans"/>
          <w:sz w:val="20"/>
          <w:szCs w:val="20"/>
        </w:rPr>
        <w:t xml:space="preserve">We will encourage the children to edit and amend their work independently as much as possible and will plan specific times to teach and practise these skills. </w:t>
      </w:r>
    </w:p>
    <w:p w14:paraId="2D942248" w14:textId="77777777" w:rsidR="00273E47" w:rsidRPr="0060290F" w:rsidRDefault="00675E16" w:rsidP="00317A15">
      <w:pPr>
        <w:ind w:left="-5" w:right="85"/>
        <w:rPr>
          <w:rFonts w:ascii="Open Sans" w:hAnsi="Open Sans" w:cs="Open Sans"/>
          <w:sz w:val="20"/>
          <w:szCs w:val="20"/>
        </w:rPr>
      </w:pPr>
      <w:r w:rsidRPr="0060290F">
        <w:rPr>
          <w:rFonts w:ascii="Open Sans" w:hAnsi="Open Sans" w:cs="Open Sans"/>
          <w:sz w:val="20"/>
          <w:szCs w:val="20"/>
        </w:rPr>
        <w:t xml:space="preserve">Pupils will be taught to use one single line through the work/sentence etc. to keep work as neat as possible. </w:t>
      </w:r>
    </w:p>
    <w:p w14:paraId="26F3F767" w14:textId="77777777" w:rsidR="00317A15" w:rsidRPr="0060290F" w:rsidRDefault="00317A15" w:rsidP="00317A15">
      <w:pPr>
        <w:ind w:left="-5" w:right="85"/>
        <w:rPr>
          <w:rFonts w:ascii="Open Sans" w:hAnsi="Open Sans" w:cs="Open Sans"/>
          <w:sz w:val="20"/>
          <w:szCs w:val="20"/>
        </w:rPr>
      </w:pPr>
    </w:p>
    <w:p w14:paraId="7866FCB0" w14:textId="77777777" w:rsidR="00273E47" w:rsidRPr="0060290F" w:rsidRDefault="00675E16" w:rsidP="00317A15">
      <w:pPr>
        <w:spacing w:after="46"/>
        <w:ind w:left="-5" w:right="85"/>
        <w:rPr>
          <w:rFonts w:ascii="Open Sans" w:hAnsi="Open Sans" w:cs="Open Sans"/>
          <w:b/>
          <w:sz w:val="20"/>
          <w:szCs w:val="20"/>
        </w:rPr>
      </w:pPr>
      <w:r w:rsidRPr="0060290F">
        <w:rPr>
          <w:rFonts w:ascii="Open Sans" w:hAnsi="Open Sans" w:cs="Open Sans"/>
          <w:b/>
          <w:sz w:val="20"/>
          <w:szCs w:val="20"/>
        </w:rPr>
        <w:t xml:space="preserve">Homework </w:t>
      </w:r>
    </w:p>
    <w:p w14:paraId="21F8D6B6" w14:textId="77777777" w:rsidR="00273E47" w:rsidRPr="0060290F" w:rsidRDefault="00675E16">
      <w:pPr>
        <w:spacing w:after="230"/>
        <w:ind w:left="-5" w:right="85"/>
        <w:rPr>
          <w:rFonts w:ascii="Open Sans" w:hAnsi="Open Sans" w:cs="Open Sans"/>
          <w:sz w:val="20"/>
          <w:szCs w:val="20"/>
        </w:rPr>
      </w:pPr>
      <w:r w:rsidRPr="0060290F">
        <w:rPr>
          <w:rFonts w:ascii="Open Sans" w:hAnsi="Open Sans" w:cs="Open Sans"/>
          <w:sz w:val="20"/>
          <w:szCs w:val="20"/>
        </w:rPr>
        <w:t xml:space="preserve">Teachers will use their discretion when </w:t>
      </w:r>
      <w:r w:rsidR="00D4387E" w:rsidRPr="0060290F">
        <w:rPr>
          <w:rFonts w:ascii="Open Sans" w:hAnsi="Open Sans" w:cs="Open Sans"/>
          <w:sz w:val="20"/>
          <w:szCs w:val="20"/>
        </w:rPr>
        <w:t xml:space="preserve">providing </w:t>
      </w:r>
      <w:r w:rsidR="00DA543A" w:rsidRPr="0060290F">
        <w:rPr>
          <w:rFonts w:ascii="Open Sans" w:hAnsi="Open Sans" w:cs="Open Sans"/>
          <w:sz w:val="20"/>
          <w:szCs w:val="20"/>
        </w:rPr>
        <w:t>feedback</w:t>
      </w:r>
      <w:r w:rsidRPr="0060290F">
        <w:rPr>
          <w:rFonts w:ascii="Open Sans" w:hAnsi="Open Sans" w:cs="Open Sans"/>
          <w:sz w:val="20"/>
          <w:szCs w:val="20"/>
        </w:rPr>
        <w:t xml:space="preserve"> </w:t>
      </w:r>
      <w:r w:rsidR="00D4387E" w:rsidRPr="0060290F">
        <w:rPr>
          <w:rFonts w:ascii="Open Sans" w:hAnsi="Open Sans" w:cs="Open Sans"/>
          <w:sz w:val="20"/>
          <w:szCs w:val="20"/>
        </w:rPr>
        <w:t xml:space="preserve">on </w:t>
      </w:r>
      <w:r w:rsidRPr="0060290F">
        <w:rPr>
          <w:rFonts w:ascii="Open Sans" w:hAnsi="Open Sans" w:cs="Open Sans"/>
          <w:sz w:val="20"/>
          <w:szCs w:val="20"/>
        </w:rPr>
        <w:t xml:space="preserve">homework.  Feedback may be in the form of verbal commentary and will be related to the task set. </w:t>
      </w:r>
    </w:p>
    <w:p w14:paraId="78D11C47" w14:textId="0791418C" w:rsidR="00273E47" w:rsidRPr="0060290F" w:rsidRDefault="00675E16" w:rsidP="00C9510B">
      <w:pPr>
        <w:spacing w:after="46"/>
        <w:ind w:left="-5" w:right="85"/>
        <w:rPr>
          <w:rFonts w:ascii="Open Sans" w:hAnsi="Open Sans" w:cs="Open Sans"/>
          <w:sz w:val="20"/>
          <w:szCs w:val="20"/>
        </w:rPr>
      </w:pPr>
      <w:r w:rsidRPr="0060290F">
        <w:rPr>
          <w:rFonts w:ascii="Open Sans" w:hAnsi="Open Sans" w:cs="Open Sans"/>
          <w:b/>
          <w:sz w:val="20"/>
          <w:szCs w:val="20"/>
        </w:rPr>
        <w:t xml:space="preserve">The </w:t>
      </w:r>
      <w:r w:rsidR="00DA543A" w:rsidRPr="0060290F">
        <w:rPr>
          <w:rFonts w:ascii="Open Sans" w:hAnsi="Open Sans" w:cs="Open Sans"/>
          <w:b/>
          <w:sz w:val="20"/>
          <w:szCs w:val="20"/>
        </w:rPr>
        <w:t>Feedback</w:t>
      </w:r>
      <w:r w:rsidRPr="0060290F">
        <w:rPr>
          <w:rFonts w:ascii="Open Sans" w:hAnsi="Open Sans" w:cs="Open Sans"/>
          <w:b/>
          <w:sz w:val="20"/>
          <w:szCs w:val="20"/>
        </w:rPr>
        <w:t xml:space="preserve"> Key</w:t>
      </w:r>
      <w:r w:rsidRPr="0060290F">
        <w:rPr>
          <w:rFonts w:ascii="Open Sans" w:hAnsi="Open Sans" w:cs="Open Sans"/>
          <w:sz w:val="20"/>
          <w:szCs w:val="20"/>
        </w:rPr>
        <w:t xml:space="preserve"> (This key will be used only when appropriate to the child and task) </w:t>
      </w:r>
    </w:p>
    <w:tbl>
      <w:tblPr>
        <w:tblStyle w:val="TableGrid"/>
        <w:tblW w:w="10423" w:type="dxa"/>
        <w:tblInd w:w="-108" w:type="dxa"/>
        <w:tblCellMar>
          <w:top w:w="53" w:type="dxa"/>
          <w:left w:w="108" w:type="dxa"/>
          <w:right w:w="55" w:type="dxa"/>
        </w:tblCellMar>
        <w:tblLook w:val="04A0" w:firstRow="1" w:lastRow="0" w:firstColumn="1" w:lastColumn="0" w:noHBand="0" w:noVBand="1"/>
      </w:tblPr>
      <w:tblGrid>
        <w:gridCol w:w="2084"/>
        <w:gridCol w:w="8339"/>
      </w:tblGrid>
      <w:tr w:rsidR="00273E47" w:rsidRPr="0060290F" w14:paraId="6715FA54" w14:textId="77777777">
        <w:trPr>
          <w:trHeight w:val="302"/>
        </w:trPr>
        <w:tc>
          <w:tcPr>
            <w:tcW w:w="2084" w:type="dxa"/>
            <w:tcBorders>
              <w:top w:val="single" w:sz="4" w:space="0" w:color="000000"/>
              <w:left w:val="single" w:sz="4" w:space="0" w:color="000000"/>
              <w:bottom w:val="single" w:sz="4" w:space="0" w:color="000000"/>
              <w:right w:val="single" w:sz="4" w:space="0" w:color="000000"/>
            </w:tcBorders>
          </w:tcPr>
          <w:p w14:paraId="0936C835"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Spellings </w:t>
            </w:r>
          </w:p>
        </w:tc>
        <w:tc>
          <w:tcPr>
            <w:tcW w:w="8339" w:type="dxa"/>
            <w:tcBorders>
              <w:top w:val="single" w:sz="4" w:space="0" w:color="000000"/>
              <w:left w:val="single" w:sz="4" w:space="0" w:color="000000"/>
              <w:bottom w:val="single" w:sz="4" w:space="0" w:color="000000"/>
              <w:right w:val="single" w:sz="4" w:space="0" w:color="000000"/>
            </w:tcBorders>
          </w:tcPr>
          <w:p w14:paraId="15AB48D6"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Underline e.g. </w:t>
            </w:r>
            <w:r w:rsidRPr="0060290F">
              <w:rPr>
                <w:rFonts w:ascii="Open Sans" w:hAnsi="Open Sans" w:cs="Open Sans"/>
                <w:sz w:val="20"/>
                <w:szCs w:val="20"/>
                <w:u w:val="single" w:color="000000"/>
              </w:rPr>
              <w:t>friend</w:t>
            </w:r>
            <w:r w:rsidRPr="0060290F">
              <w:rPr>
                <w:rFonts w:ascii="Open Sans" w:hAnsi="Open Sans" w:cs="Open Sans"/>
                <w:sz w:val="20"/>
                <w:szCs w:val="20"/>
              </w:rPr>
              <w:t xml:space="preserve"> and write in ‘</w:t>
            </w:r>
            <w:proofErr w:type="spellStart"/>
            <w:r w:rsidRPr="0060290F">
              <w:rPr>
                <w:rFonts w:ascii="Open Sans" w:hAnsi="Open Sans" w:cs="Open Sans"/>
                <w:sz w:val="20"/>
                <w:szCs w:val="20"/>
              </w:rPr>
              <w:t>sp</w:t>
            </w:r>
            <w:proofErr w:type="spellEnd"/>
            <w:r w:rsidRPr="0060290F">
              <w:rPr>
                <w:rFonts w:ascii="Open Sans" w:hAnsi="Open Sans" w:cs="Open Sans"/>
                <w:sz w:val="20"/>
                <w:szCs w:val="20"/>
              </w:rPr>
              <w:t xml:space="preserve">’ the margin </w:t>
            </w:r>
          </w:p>
        </w:tc>
      </w:tr>
      <w:tr w:rsidR="00273E47" w:rsidRPr="0060290F" w14:paraId="269FBB11" w14:textId="77777777">
        <w:trPr>
          <w:trHeight w:val="888"/>
        </w:trPr>
        <w:tc>
          <w:tcPr>
            <w:tcW w:w="2084" w:type="dxa"/>
            <w:tcBorders>
              <w:top w:val="single" w:sz="4" w:space="0" w:color="000000"/>
              <w:left w:val="single" w:sz="4" w:space="0" w:color="000000"/>
              <w:bottom w:val="single" w:sz="4" w:space="0" w:color="000000"/>
              <w:right w:val="single" w:sz="4" w:space="0" w:color="000000"/>
            </w:tcBorders>
          </w:tcPr>
          <w:p w14:paraId="51315862"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Punctuation </w:t>
            </w:r>
          </w:p>
        </w:tc>
        <w:tc>
          <w:tcPr>
            <w:tcW w:w="8339" w:type="dxa"/>
            <w:tcBorders>
              <w:top w:val="single" w:sz="4" w:space="0" w:color="000000"/>
              <w:left w:val="single" w:sz="4" w:space="0" w:color="000000"/>
              <w:bottom w:val="single" w:sz="4" w:space="0" w:color="000000"/>
              <w:right w:val="single" w:sz="4" w:space="0" w:color="000000"/>
            </w:tcBorders>
          </w:tcPr>
          <w:p w14:paraId="6D1888B5"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Circle e.g. john went out </w:t>
            </w:r>
          </w:p>
          <w:p w14:paraId="6141712D" w14:textId="77777777" w:rsidR="00273E47" w:rsidRPr="0060290F" w:rsidRDefault="00675E16">
            <w:pPr>
              <w:spacing w:after="0" w:line="259" w:lineRule="auto"/>
              <w:ind w:left="0" w:firstLine="0"/>
              <w:rPr>
                <w:rFonts w:ascii="Open Sans" w:hAnsi="Open Sans" w:cs="Open Sans"/>
                <w:sz w:val="20"/>
                <w:szCs w:val="20"/>
              </w:rPr>
            </w:pPr>
            <w:r w:rsidRPr="0060290F">
              <w:rPr>
                <w:rFonts w:ascii="Open Sans" w:hAnsi="Open Sans" w:cs="Open Sans"/>
                <w:sz w:val="20"/>
                <w:szCs w:val="20"/>
              </w:rPr>
              <w:t xml:space="preserve">Speech marks can be added or their omission circled according to the needs and aims of the task/lesson. </w:t>
            </w:r>
          </w:p>
        </w:tc>
      </w:tr>
      <w:tr w:rsidR="00273E47" w:rsidRPr="0060290F" w14:paraId="79F470BE" w14:textId="77777777">
        <w:trPr>
          <w:trHeight w:val="305"/>
        </w:trPr>
        <w:tc>
          <w:tcPr>
            <w:tcW w:w="2084" w:type="dxa"/>
            <w:tcBorders>
              <w:top w:val="single" w:sz="4" w:space="0" w:color="000000"/>
              <w:left w:val="single" w:sz="4" w:space="0" w:color="000000"/>
              <w:bottom w:val="single" w:sz="4" w:space="0" w:color="000000"/>
              <w:right w:val="single" w:sz="4" w:space="0" w:color="000000"/>
            </w:tcBorders>
          </w:tcPr>
          <w:p w14:paraId="58D84E58"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Words omitted </w:t>
            </w:r>
          </w:p>
        </w:tc>
        <w:tc>
          <w:tcPr>
            <w:tcW w:w="8339" w:type="dxa"/>
            <w:tcBorders>
              <w:top w:val="single" w:sz="4" w:space="0" w:color="000000"/>
              <w:left w:val="single" w:sz="4" w:space="0" w:color="000000"/>
              <w:bottom w:val="single" w:sz="4" w:space="0" w:color="000000"/>
              <w:right w:val="single" w:sz="4" w:space="0" w:color="000000"/>
            </w:tcBorders>
          </w:tcPr>
          <w:p w14:paraId="7D4277A2"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Use e.g. Sally ^ to the shops. </w:t>
            </w:r>
          </w:p>
        </w:tc>
      </w:tr>
      <w:tr w:rsidR="00273E47" w:rsidRPr="0060290F" w14:paraId="1D2A31C8" w14:textId="77777777">
        <w:trPr>
          <w:trHeight w:val="595"/>
        </w:trPr>
        <w:tc>
          <w:tcPr>
            <w:tcW w:w="2084" w:type="dxa"/>
            <w:tcBorders>
              <w:top w:val="single" w:sz="4" w:space="0" w:color="000000"/>
              <w:left w:val="single" w:sz="4" w:space="0" w:color="000000"/>
              <w:bottom w:val="single" w:sz="4" w:space="0" w:color="000000"/>
              <w:right w:val="single" w:sz="4" w:space="0" w:color="000000"/>
            </w:tcBorders>
          </w:tcPr>
          <w:p w14:paraId="319622A2"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New </w:t>
            </w:r>
          </w:p>
          <w:p w14:paraId="67BB7332"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paragraph/line </w:t>
            </w:r>
          </w:p>
        </w:tc>
        <w:tc>
          <w:tcPr>
            <w:tcW w:w="8339" w:type="dxa"/>
            <w:tcBorders>
              <w:top w:val="single" w:sz="4" w:space="0" w:color="000000"/>
              <w:left w:val="single" w:sz="4" w:space="0" w:color="000000"/>
              <w:bottom w:val="single" w:sz="4" w:space="0" w:color="000000"/>
              <w:right w:val="single" w:sz="4" w:space="0" w:color="000000"/>
            </w:tcBorders>
          </w:tcPr>
          <w:p w14:paraId="1D3F36E8"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Use // </w:t>
            </w:r>
          </w:p>
        </w:tc>
      </w:tr>
      <w:tr w:rsidR="00273E47" w:rsidRPr="0060290F" w14:paraId="56AEA408" w14:textId="77777777">
        <w:trPr>
          <w:trHeight w:val="595"/>
        </w:trPr>
        <w:tc>
          <w:tcPr>
            <w:tcW w:w="2084" w:type="dxa"/>
            <w:tcBorders>
              <w:top w:val="single" w:sz="4" w:space="0" w:color="000000"/>
              <w:left w:val="single" w:sz="4" w:space="0" w:color="000000"/>
              <w:bottom w:val="single" w:sz="4" w:space="0" w:color="000000"/>
              <w:right w:val="single" w:sz="4" w:space="0" w:color="000000"/>
            </w:tcBorders>
          </w:tcPr>
          <w:p w14:paraId="76C494C7" w14:textId="77777777" w:rsidR="00273E47" w:rsidRPr="0060290F" w:rsidRDefault="00675E16">
            <w:pPr>
              <w:tabs>
                <w:tab w:val="right" w:pos="1921"/>
              </w:tabs>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Space </w:t>
            </w:r>
            <w:r w:rsidRPr="0060290F">
              <w:rPr>
                <w:rFonts w:ascii="Open Sans" w:hAnsi="Open Sans" w:cs="Open Sans"/>
                <w:sz w:val="20"/>
                <w:szCs w:val="20"/>
              </w:rPr>
              <w:tab/>
              <w:t xml:space="preserve">needed </w:t>
            </w:r>
          </w:p>
          <w:p w14:paraId="6E8C8F4D"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between words </w:t>
            </w:r>
          </w:p>
        </w:tc>
        <w:tc>
          <w:tcPr>
            <w:tcW w:w="8339" w:type="dxa"/>
            <w:tcBorders>
              <w:top w:val="single" w:sz="4" w:space="0" w:color="000000"/>
              <w:left w:val="single" w:sz="4" w:space="0" w:color="000000"/>
              <w:bottom w:val="single" w:sz="4" w:space="0" w:color="000000"/>
              <w:right w:val="single" w:sz="4" w:space="0" w:color="000000"/>
            </w:tcBorders>
          </w:tcPr>
          <w:p w14:paraId="2162644D"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Use / e.g. a/lot </w:t>
            </w:r>
          </w:p>
        </w:tc>
      </w:tr>
    </w:tbl>
    <w:p w14:paraId="305F695D" w14:textId="77777777" w:rsidR="00C9510B" w:rsidRPr="0060290F" w:rsidRDefault="00C9510B" w:rsidP="00C9510B">
      <w:pPr>
        <w:spacing w:after="0" w:line="240" w:lineRule="auto"/>
        <w:ind w:left="0" w:firstLine="0"/>
        <w:jc w:val="left"/>
        <w:rPr>
          <w:rFonts w:ascii="Open Sans" w:hAnsi="Open Sans" w:cs="Open Sans"/>
          <w:sz w:val="20"/>
          <w:szCs w:val="20"/>
        </w:rPr>
      </w:pPr>
    </w:p>
    <w:p w14:paraId="5E4A3C0D" w14:textId="02640F39" w:rsidR="00273E47" w:rsidRPr="0060290F" w:rsidRDefault="00675E16" w:rsidP="00C9510B">
      <w:pPr>
        <w:spacing w:after="0" w:line="240" w:lineRule="auto"/>
        <w:ind w:left="0" w:firstLine="0"/>
        <w:jc w:val="left"/>
        <w:rPr>
          <w:rFonts w:ascii="Open Sans" w:hAnsi="Open Sans" w:cs="Open Sans"/>
          <w:sz w:val="20"/>
          <w:szCs w:val="20"/>
        </w:rPr>
      </w:pPr>
      <w:r w:rsidRPr="0060290F">
        <w:rPr>
          <w:rFonts w:ascii="Open Sans" w:hAnsi="Open Sans" w:cs="Open Sans"/>
          <w:sz w:val="20"/>
          <w:szCs w:val="20"/>
        </w:rPr>
        <w:t xml:space="preserve"> </w:t>
      </w:r>
      <w:r w:rsidRPr="0060290F">
        <w:rPr>
          <w:rFonts w:ascii="Open Sans" w:hAnsi="Open Sans" w:cs="Open Sans"/>
          <w:b/>
          <w:sz w:val="20"/>
          <w:szCs w:val="20"/>
        </w:rPr>
        <w:t xml:space="preserve">Monitoring </w:t>
      </w:r>
    </w:p>
    <w:p w14:paraId="60EE9D21" w14:textId="77777777" w:rsidR="00273E47" w:rsidRPr="0060290F" w:rsidRDefault="00DA543A" w:rsidP="008E20F5">
      <w:pPr>
        <w:ind w:left="-5" w:right="85"/>
        <w:rPr>
          <w:rFonts w:ascii="Open Sans" w:hAnsi="Open Sans" w:cs="Open Sans"/>
          <w:sz w:val="20"/>
          <w:szCs w:val="20"/>
        </w:rPr>
      </w:pPr>
      <w:r w:rsidRPr="0060290F">
        <w:rPr>
          <w:rFonts w:ascii="Open Sans" w:hAnsi="Open Sans" w:cs="Open Sans"/>
          <w:sz w:val="20"/>
          <w:szCs w:val="20"/>
        </w:rPr>
        <w:t>Feedback</w:t>
      </w:r>
      <w:r w:rsidR="00675E16" w:rsidRPr="0060290F">
        <w:rPr>
          <w:rFonts w:ascii="Open Sans" w:hAnsi="Open Sans" w:cs="Open Sans"/>
          <w:sz w:val="20"/>
          <w:szCs w:val="20"/>
        </w:rPr>
        <w:t xml:space="preserve"> and </w:t>
      </w:r>
      <w:r w:rsidR="00D4387E" w:rsidRPr="0060290F">
        <w:rPr>
          <w:rFonts w:ascii="Open Sans" w:hAnsi="Open Sans" w:cs="Open Sans"/>
          <w:sz w:val="20"/>
          <w:szCs w:val="20"/>
        </w:rPr>
        <w:t>marking</w:t>
      </w:r>
      <w:r w:rsidR="00675E16" w:rsidRPr="0060290F">
        <w:rPr>
          <w:rFonts w:ascii="Open Sans" w:hAnsi="Open Sans" w:cs="Open Sans"/>
          <w:sz w:val="20"/>
          <w:szCs w:val="20"/>
        </w:rPr>
        <w:t xml:space="preserve"> </w:t>
      </w:r>
      <w:proofErr w:type="gramStart"/>
      <w:r w:rsidR="00675E16" w:rsidRPr="0060290F">
        <w:rPr>
          <w:rFonts w:ascii="Open Sans" w:hAnsi="Open Sans" w:cs="Open Sans"/>
          <w:sz w:val="20"/>
          <w:szCs w:val="20"/>
        </w:rPr>
        <w:t>is</w:t>
      </w:r>
      <w:proofErr w:type="gramEnd"/>
      <w:r w:rsidR="00675E16" w:rsidRPr="0060290F">
        <w:rPr>
          <w:rFonts w:ascii="Open Sans" w:hAnsi="Open Sans" w:cs="Open Sans"/>
          <w:sz w:val="20"/>
          <w:szCs w:val="20"/>
        </w:rPr>
        <w:t xml:space="preserve"> monitored regularly within the monitoring cycle. </w:t>
      </w:r>
    </w:p>
    <w:p w14:paraId="30D41DC6" w14:textId="2E58567E" w:rsidR="00273E47" w:rsidRPr="0060290F" w:rsidRDefault="00675E16" w:rsidP="00C9510B">
      <w:pPr>
        <w:ind w:left="-5" w:right="85"/>
        <w:rPr>
          <w:rFonts w:ascii="Open Sans" w:hAnsi="Open Sans" w:cs="Open Sans"/>
          <w:sz w:val="20"/>
          <w:szCs w:val="20"/>
        </w:rPr>
      </w:pPr>
      <w:r w:rsidRPr="0060290F">
        <w:rPr>
          <w:rFonts w:ascii="Open Sans" w:hAnsi="Open Sans" w:cs="Open Sans"/>
          <w:sz w:val="20"/>
          <w:szCs w:val="20"/>
        </w:rPr>
        <w:t>We are aware of the need to monitor and update the school’s feedback policy on a regular basis, so that we can take account of improvements made in our practice</w:t>
      </w:r>
      <w:r w:rsidR="00D4387E" w:rsidRPr="0060290F">
        <w:rPr>
          <w:rFonts w:ascii="Open Sans" w:hAnsi="Open Sans" w:cs="Open Sans"/>
          <w:sz w:val="20"/>
          <w:szCs w:val="20"/>
        </w:rPr>
        <w:t xml:space="preserve"> and respond to the needs of our children</w:t>
      </w:r>
      <w:r w:rsidRPr="0060290F">
        <w:rPr>
          <w:rFonts w:ascii="Open Sans" w:hAnsi="Open Sans" w:cs="Open Sans"/>
          <w:sz w:val="20"/>
          <w:szCs w:val="20"/>
        </w:rPr>
        <w:t xml:space="preserve">. </w:t>
      </w:r>
      <w:r w:rsidR="008E20F5" w:rsidRPr="0060290F">
        <w:rPr>
          <w:rFonts w:ascii="Open Sans" w:hAnsi="Open Sans" w:cs="Open Sans"/>
          <w:sz w:val="20"/>
          <w:szCs w:val="20"/>
        </w:rPr>
        <w:t xml:space="preserve">As a result, our feedback and assessment policy should be viewed as a working document. </w:t>
      </w:r>
    </w:p>
    <w:p w14:paraId="5486FA9D"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Assessment </w:t>
      </w:r>
    </w:p>
    <w:p w14:paraId="59493007" w14:textId="77777777" w:rsidR="00317A15"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67C451F6" w14:textId="77777777" w:rsidR="00317A15" w:rsidRPr="0060290F" w:rsidRDefault="00317A15">
      <w:pPr>
        <w:spacing w:after="0" w:line="259" w:lineRule="auto"/>
        <w:ind w:left="0" w:firstLine="0"/>
        <w:jc w:val="left"/>
        <w:rPr>
          <w:rFonts w:ascii="Open Sans" w:hAnsi="Open Sans" w:cs="Open Sans"/>
          <w:b/>
          <w:sz w:val="20"/>
          <w:szCs w:val="20"/>
        </w:rPr>
      </w:pPr>
      <w:r w:rsidRPr="0060290F">
        <w:rPr>
          <w:rFonts w:ascii="Open Sans" w:hAnsi="Open Sans" w:cs="Open Sans"/>
          <w:b/>
          <w:sz w:val="20"/>
          <w:szCs w:val="20"/>
        </w:rPr>
        <w:t>Aims of assessment</w:t>
      </w:r>
    </w:p>
    <w:p w14:paraId="718926E7" w14:textId="77777777" w:rsidR="008E20F5" w:rsidRPr="0060290F" w:rsidRDefault="008E20F5" w:rsidP="008E20F5">
      <w:pPr>
        <w:numPr>
          <w:ilvl w:val="0"/>
          <w:numId w:val="5"/>
        </w:numPr>
        <w:shd w:val="clear" w:color="auto" w:fill="FFFFFF"/>
        <w:spacing w:before="100" w:beforeAutospacing="1" w:after="100" w:afterAutospacing="1" w:line="240" w:lineRule="auto"/>
        <w:jc w:val="left"/>
        <w:rPr>
          <w:rFonts w:ascii="Open Sans" w:eastAsia="Times New Roman" w:hAnsi="Open Sans" w:cs="Open Sans"/>
          <w:color w:val="000000" w:themeColor="text1"/>
          <w:sz w:val="20"/>
          <w:szCs w:val="20"/>
          <w:lang w:val="en-US" w:eastAsia="en-US"/>
        </w:rPr>
      </w:pPr>
      <w:r w:rsidRPr="0060290F">
        <w:rPr>
          <w:rFonts w:ascii="Open Sans" w:eastAsia="Times New Roman" w:hAnsi="Open Sans" w:cs="Open Sans"/>
          <w:color w:val="000000" w:themeColor="text1"/>
          <w:sz w:val="20"/>
          <w:szCs w:val="20"/>
          <w:lang w:val="en-US" w:eastAsia="en-US"/>
        </w:rPr>
        <w:t xml:space="preserve">To enable teacher to measure children's learning, monitor progress and identify next steps in learning so that children at Glebe achieve their potential. </w:t>
      </w:r>
    </w:p>
    <w:p w14:paraId="35A65245" w14:textId="77777777" w:rsidR="008E20F5" w:rsidRPr="0060290F" w:rsidRDefault="008E20F5" w:rsidP="008E20F5">
      <w:pPr>
        <w:numPr>
          <w:ilvl w:val="0"/>
          <w:numId w:val="5"/>
        </w:numPr>
        <w:shd w:val="clear" w:color="auto" w:fill="FFFFFF"/>
        <w:spacing w:before="100" w:beforeAutospacing="1" w:after="100" w:afterAutospacing="1" w:line="240" w:lineRule="auto"/>
        <w:jc w:val="left"/>
        <w:rPr>
          <w:rFonts w:ascii="Open Sans" w:eastAsia="Times New Roman" w:hAnsi="Open Sans" w:cs="Open Sans"/>
          <w:color w:val="000000" w:themeColor="text1"/>
          <w:sz w:val="20"/>
          <w:szCs w:val="20"/>
          <w:lang w:val="en-US" w:eastAsia="en-US"/>
        </w:rPr>
      </w:pPr>
      <w:r w:rsidRPr="0060290F">
        <w:rPr>
          <w:rFonts w:ascii="Open Sans" w:eastAsia="Times New Roman" w:hAnsi="Open Sans" w:cs="Open Sans"/>
          <w:color w:val="000000" w:themeColor="text1"/>
          <w:sz w:val="20"/>
          <w:szCs w:val="20"/>
          <w:lang w:val="en-US" w:eastAsia="en-US"/>
        </w:rPr>
        <w:t>To reporting to parents/carers, in writing and in discussions, to help them understand their child's progress and what they can do to help their child's learning.</w:t>
      </w:r>
    </w:p>
    <w:p w14:paraId="48AEFFB3" w14:textId="77777777" w:rsidR="008E20F5" w:rsidRPr="0060290F" w:rsidRDefault="008E20F5" w:rsidP="008E20F5">
      <w:pPr>
        <w:numPr>
          <w:ilvl w:val="0"/>
          <w:numId w:val="5"/>
        </w:numPr>
        <w:shd w:val="clear" w:color="auto" w:fill="FFFFFF"/>
        <w:spacing w:before="100" w:beforeAutospacing="1" w:after="100" w:afterAutospacing="1" w:line="240" w:lineRule="auto"/>
        <w:jc w:val="left"/>
        <w:rPr>
          <w:rFonts w:ascii="Open Sans" w:eastAsia="Times New Roman" w:hAnsi="Open Sans" w:cs="Open Sans"/>
          <w:color w:val="000000" w:themeColor="text1"/>
          <w:sz w:val="20"/>
          <w:szCs w:val="20"/>
          <w:lang w:val="en-US" w:eastAsia="en-US"/>
        </w:rPr>
      </w:pPr>
      <w:r w:rsidRPr="0060290F">
        <w:rPr>
          <w:rFonts w:ascii="Open Sans" w:eastAsia="Times New Roman" w:hAnsi="Open Sans" w:cs="Open Sans"/>
          <w:color w:val="000000" w:themeColor="text1"/>
          <w:sz w:val="20"/>
          <w:szCs w:val="20"/>
          <w:lang w:val="en-US" w:eastAsia="en-US"/>
        </w:rPr>
        <w:t>To enable formal recognition of a child or young person's achievements.</w:t>
      </w:r>
    </w:p>
    <w:p w14:paraId="7C945FAC" w14:textId="77777777" w:rsidR="008E20F5" w:rsidRPr="0060290F" w:rsidRDefault="008E20F5" w:rsidP="008E20F5">
      <w:pPr>
        <w:numPr>
          <w:ilvl w:val="0"/>
          <w:numId w:val="5"/>
        </w:numPr>
        <w:shd w:val="clear" w:color="auto" w:fill="FFFFFF"/>
        <w:spacing w:before="100" w:beforeAutospacing="1" w:after="100" w:afterAutospacing="1" w:line="240" w:lineRule="auto"/>
        <w:jc w:val="left"/>
        <w:rPr>
          <w:rFonts w:ascii="Open Sans" w:eastAsia="Times New Roman" w:hAnsi="Open Sans" w:cs="Open Sans"/>
          <w:color w:val="000000" w:themeColor="text1"/>
          <w:sz w:val="20"/>
          <w:szCs w:val="20"/>
          <w:lang w:val="en-US" w:eastAsia="en-US"/>
        </w:rPr>
      </w:pPr>
      <w:r w:rsidRPr="0060290F">
        <w:rPr>
          <w:rFonts w:ascii="Open Sans" w:eastAsia="Times New Roman" w:hAnsi="Open Sans" w:cs="Open Sans"/>
          <w:color w:val="000000" w:themeColor="text1"/>
          <w:sz w:val="20"/>
          <w:szCs w:val="20"/>
          <w:lang w:val="en-US" w:eastAsia="en-US"/>
        </w:rPr>
        <w:t xml:space="preserve">To ensure that children are well prepared for the next stage in their school career.  </w:t>
      </w:r>
    </w:p>
    <w:p w14:paraId="63274E08" w14:textId="0DFAD9FF" w:rsidR="00317A15" w:rsidRPr="0060290F" w:rsidRDefault="008E20F5" w:rsidP="008E20F5">
      <w:pPr>
        <w:numPr>
          <w:ilvl w:val="0"/>
          <w:numId w:val="5"/>
        </w:numPr>
        <w:shd w:val="clear" w:color="auto" w:fill="FFFFFF"/>
        <w:spacing w:before="100" w:beforeAutospacing="1" w:after="100" w:afterAutospacing="1" w:line="240" w:lineRule="auto"/>
        <w:jc w:val="left"/>
        <w:rPr>
          <w:rFonts w:ascii="Open Sans" w:eastAsia="Times New Roman" w:hAnsi="Open Sans" w:cs="Open Sans"/>
          <w:color w:val="000000" w:themeColor="text1"/>
          <w:sz w:val="20"/>
          <w:szCs w:val="20"/>
          <w:lang w:val="en-US" w:eastAsia="en-US"/>
        </w:rPr>
      </w:pPr>
      <w:r w:rsidRPr="0060290F">
        <w:rPr>
          <w:rFonts w:ascii="Open Sans" w:eastAsia="Times New Roman" w:hAnsi="Open Sans" w:cs="Open Sans"/>
          <w:color w:val="000000" w:themeColor="text1"/>
          <w:sz w:val="20"/>
          <w:szCs w:val="20"/>
          <w:lang w:val="en-US" w:eastAsia="en-US"/>
        </w:rPr>
        <w:t xml:space="preserve">To provide opportunities for children to take part in nationally </w:t>
      </w:r>
      <w:proofErr w:type="spellStart"/>
      <w:r w:rsidRPr="0060290F">
        <w:rPr>
          <w:rFonts w:ascii="Open Sans" w:eastAsia="Times New Roman" w:hAnsi="Open Sans" w:cs="Open Sans"/>
          <w:color w:val="000000" w:themeColor="text1"/>
          <w:sz w:val="20"/>
          <w:szCs w:val="20"/>
          <w:lang w:val="en-US" w:eastAsia="en-US"/>
        </w:rPr>
        <w:t>standardised</w:t>
      </w:r>
      <w:proofErr w:type="spellEnd"/>
      <w:r w:rsidRPr="0060290F">
        <w:rPr>
          <w:rFonts w:ascii="Open Sans" w:eastAsia="Times New Roman" w:hAnsi="Open Sans" w:cs="Open Sans"/>
          <w:color w:val="000000" w:themeColor="text1"/>
          <w:sz w:val="20"/>
          <w:szCs w:val="20"/>
          <w:lang w:val="en-US" w:eastAsia="en-US"/>
        </w:rPr>
        <w:t xml:space="preserve"> assessments in order to give a clear recognition of the achievements they have made and the skills they have developed at crucial times in their lives.</w:t>
      </w:r>
    </w:p>
    <w:p w14:paraId="75E96F2E"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Types of assessment </w:t>
      </w:r>
    </w:p>
    <w:p w14:paraId="175B3598"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 xml:space="preserve">There are three main types of assessment used at Glebe:  </w:t>
      </w:r>
    </w:p>
    <w:p w14:paraId="2123C1B1" w14:textId="77777777" w:rsidR="00273E47" w:rsidRPr="0060290F" w:rsidRDefault="00675E16" w:rsidP="008E20F5">
      <w:pPr>
        <w:pStyle w:val="ListParagraph"/>
        <w:numPr>
          <w:ilvl w:val="0"/>
          <w:numId w:val="4"/>
        </w:numPr>
        <w:ind w:right="85"/>
        <w:rPr>
          <w:rFonts w:ascii="Open Sans" w:hAnsi="Open Sans" w:cs="Open Sans"/>
          <w:sz w:val="20"/>
          <w:szCs w:val="20"/>
        </w:rPr>
      </w:pPr>
      <w:r w:rsidRPr="0060290F">
        <w:rPr>
          <w:rFonts w:ascii="Open Sans" w:hAnsi="Open Sans" w:cs="Open Sans"/>
          <w:b/>
          <w:sz w:val="20"/>
          <w:szCs w:val="20"/>
        </w:rPr>
        <w:t>Formative Assessment-</w:t>
      </w:r>
      <w:r w:rsidRPr="0060290F">
        <w:rPr>
          <w:rFonts w:ascii="Open Sans" w:hAnsi="Open Sans" w:cs="Open Sans"/>
          <w:sz w:val="20"/>
          <w:szCs w:val="20"/>
        </w:rPr>
        <w:t xml:space="preserve"> This is used by our teachers to evaluate pupils’ knowledge and understanding on a day-to-day basis and to tailor teaching accordingly.  </w:t>
      </w:r>
    </w:p>
    <w:p w14:paraId="73CA62FD" w14:textId="77777777" w:rsidR="00273E47" w:rsidRPr="0060290F" w:rsidRDefault="008E20F5" w:rsidP="008E20F5">
      <w:pPr>
        <w:pStyle w:val="ListParagraph"/>
        <w:numPr>
          <w:ilvl w:val="0"/>
          <w:numId w:val="4"/>
        </w:numPr>
        <w:ind w:right="85"/>
        <w:rPr>
          <w:rFonts w:ascii="Open Sans" w:hAnsi="Open Sans" w:cs="Open Sans"/>
          <w:sz w:val="20"/>
          <w:szCs w:val="20"/>
        </w:rPr>
      </w:pPr>
      <w:r w:rsidRPr="0060290F">
        <w:rPr>
          <w:rFonts w:ascii="Open Sans" w:hAnsi="Open Sans" w:cs="Open Sans"/>
          <w:b/>
          <w:sz w:val="20"/>
          <w:szCs w:val="20"/>
        </w:rPr>
        <w:t>Summative assessment-</w:t>
      </w:r>
      <w:r w:rsidRPr="0060290F">
        <w:rPr>
          <w:rFonts w:ascii="Open Sans" w:hAnsi="Open Sans" w:cs="Open Sans"/>
          <w:sz w:val="20"/>
          <w:szCs w:val="20"/>
        </w:rPr>
        <w:t xml:space="preserve"> </w:t>
      </w:r>
      <w:r w:rsidR="00675E16" w:rsidRPr="0060290F">
        <w:rPr>
          <w:rFonts w:ascii="Open Sans" w:hAnsi="Open Sans" w:cs="Open Sans"/>
          <w:sz w:val="20"/>
          <w:szCs w:val="20"/>
        </w:rPr>
        <w:t xml:space="preserve">This is used to evaluate how much a pupil has learned at the end of a teaching period (end of a Unit/Topic, term or academic year).  </w:t>
      </w:r>
    </w:p>
    <w:p w14:paraId="36446CE3" w14:textId="77777777" w:rsidR="00273E47" w:rsidRPr="0060290F" w:rsidRDefault="00675E16" w:rsidP="008E20F5">
      <w:pPr>
        <w:pStyle w:val="ListParagraph"/>
        <w:numPr>
          <w:ilvl w:val="0"/>
          <w:numId w:val="4"/>
        </w:numPr>
        <w:ind w:right="85"/>
        <w:rPr>
          <w:rFonts w:ascii="Open Sans" w:hAnsi="Open Sans" w:cs="Open Sans"/>
          <w:sz w:val="20"/>
          <w:szCs w:val="20"/>
        </w:rPr>
      </w:pPr>
      <w:r w:rsidRPr="0060290F">
        <w:rPr>
          <w:rFonts w:ascii="Open Sans" w:hAnsi="Open Sans" w:cs="Open Sans"/>
          <w:b/>
          <w:sz w:val="20"/>
          <w:szCs w:val="20"/>
        </w:rPr>
        <w:t>Nationally Sta</w:t>
      </w:r>
      <w:r w:rsidR="008E20F5" w:rsidRPr="0060290F">
        <w:rPr>
          <w:rFonts w:ascii="Open Sans" w:hAnsi="Open Sans" w:cs="Open Sans"/>
          <w:b/>
          <w:sz w:val="20"/>
          <w:szCs w:val="20"/>
        </w:rPr>
        <w:t>ndardised Summative Assessment-</w:t>
      </w:r>
      <w:r w:rsidR="008E20F5" w:rsidRPr="0060290F">
        <w:rPr>
          <w:rFonts w:ascii="Open Sans" w:hAnsi="Open Sans" w:cs="Open Sans"/>
          <w:sz w:val="20"/>
          <w:szCs w:val="20"/>
        </w:rPr>
        <w:t xml:space="preserve"> </w:t>
      </w:r>
      <w:r w:rsidRPr="0060290F">
        <w:rPr>
          <w:rFonts w:ascii="Open Sans" w:hAnsi="Open Sans" w:cs="Open Sans"/>
          <w:sz w:val="20"/>
          <w:szCs w:val="20"/>
        </w:rPr>
        <w:t xml:space="preserve">This is used by the Government to hold schools to account and to provide information on how pupils are performing in comparison to pupils nationally. </w:t>
      </w:r>
    </w:p>
    <w:p w14:paraId="7A12065F"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08B5669"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Formative Assessment </w:t>
      </w:r>
    </w:p>
    <w:p w14:paraId="1C7EC334" w14:textId="77777777" w:rsidR="00273E47" w:rsidRPr="0060290F" w:rsidRDefault="00675E16">
      <w:pPr>
        <w:spacing w:after="0" w:line="241" w:lineRule="auto"/>
        <w:ind w:left="-5" w:right="70"/>
        <w:jc w:val="left"/>
        <w:rPr>
          <w:rFonts w:ascii="Open Sans" w:hAnsi="Open Sans" w:cs="Open Sans"/>
          <w:sz w:val="20"/>
          <w:szCs w:val="20"/>
        </w:rPr>
      </w:pPr>
      <w:r w:rsidRPr="0060290F">
        <w:rPr>
          <w:rFonts w:ascii="Open Sans" w:hAnsi="Open Sans" w:cs="Open Sans"/>
          <w:sz w:val="20"/>
          <w:szCs w:val="20"/>
        </w:rPr>
        <w:t xml:space="preserve">Formative assessment is embedded across all lessons, in all subjects and is an essential part of teaching and learning at Glebe. Teachers plan and use formative assessment to identify what a child can do and </w:t>
      </w:r>
      <w:r w:rsidRPr="0060290F">
        <w:rPr>
          <w:rFonts w:ascii="Open Sans" w:hAnsi="Open Sans" w:cs="Open Sans"/>
          <w:sz w:val="20"/>
          <w:szCs w:val="20"/>
        </w:rPr>
        <w:lastRenderedPageBreak/>
        <w:t xml:space="preserve">misconceptions or gaps in understanding in order to address any issues as quickly as possible. Each lesson has a clear learning objective which is shared with the children and all learning tasks are planned to enable pupils to demonstrate their understanding of the learning objective.  </w:t>
      </w:r>
    </w:p>
    <w:p w14:paraId="46135930" w14:textId="77777777" w:rsidR="00273E47" w:rsidRPr="0060290F" w:rsidRDefault="008E20F5">
      <w:pPr>
        <w:spacing w:after="0" w:line="241" w:lineRule="auto"/>
        <w:ind w:left="-5" w:right="70"/>
        <w:jc w:val="left"/>
        <w:rPr>
          <w:rFonts w:ascii="Open Sans" w:hAnsi="Open Sans" w:cs="Open Sans"/>
          <w:sz w:val="20"/>
          <w:szCs w:val="20"/>
        </w:rPr>
      </w:pPr>
      <w:r w:rsidRPr="0060290F">
        <w:rPr>
          <w:rFonts w:ascii="Open Sans" w:hAnsi="Open Sans" w:cs="Open Sans"/>
          <w:sz w:val="20"/>
          <w:szCs w:val="20"/>
        </w:rPr>
        <w:t>As a result of ongoing formative assessment, p</w:t>
      </w:r>
      <w:r w:rsidR="00675E16" w:rsidRPr="0060290F">
        <w:rPr>
          <w:rFonts w:ascii="Open Sans" w:hAnsi="Open Sans" w:cs="Open Sans"/>
          <w:sz w:val="20"/>
          <w:szCs w:val="20"/>
        </w:rPr>
        <w:t xml:space="preserve">upils receive feedback that helps them to make progress with their learning. Feedback is motivational and focussed on addressing misconceptions to enable children to meet the learning objective set. Mistakes and misconceptions are viewed as key learning opportunities that help pupils to develop a deeper understanding of the learning objective.  </w:t>
      </w:r>
    </w:p>
    <w:p w14:paraId="6F516239" w14:textId="77777777"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2032121B"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Summative Assessment </w:t>
      </w:r>
    </w:p>
    <w:p w14:paraId="3BED50C7" w14:textId="77777777" w:rsidR="00273E47" w:rsidRPr="0060290F" w:rsidRDefault="00675E16">
      <w:pPr>
        <w:spacing w:after="0" w:line="241" w:lineRule="auto"/>
        <w:ind w:left="-5" w:right="70"/>
        <w:jc w:val="left"/>
        <w:rPr>
          <w:rFonts w:ascii="Open Sans" w:hAnsi="Open Sans" w:cs="Open Sans"/>
          <w:sz w:val="20"/>
          <w:szCs w:val="20"/>
        </w:rPr>
      </w:pPr>
      <w:r w:rsidRPr="0060290F">
        <w:rPr>
          <w:rFonts w:ascii="Open Sans" w:hAnsi="Open Sans" w:cs="Open Sans"/>
          <w:sz w:val="20"/>
          <w:szCs w:val="20"/>
        </w:rPr>
        <w:t xml:space="preserve">Pupils are encouraged to develop as learners and take responsibility for their own learning. At the end of each lesson children self-assess their learning against the learning objective. They will underline the objective in the appropriate colour using coloured pencil (Tickled Pink/Green for Growth/Greater Depth Purple) and may add an additional pupil response comment if they wish. Teachers will then underline the learning objective in pen, using the same colours, to give their assessment as well as a guiding comment for next steps. Teachers’ assessments for English and Maths are recorded onto the Assessment Tracker including the learning objective and date.  </w:t>
      </w:r>
    </w:p>
    <w:p w14:paraId="1A40BA43" w14:textId="77777777" w:rsidR="00273E47" w:rsidRPr="0060290F" w:rsidRDefault="00675E16">
      <w:pPr>
        <w:spacing w:after="0" w:line="241" w:lineRule="auto"/>
        <w:ind w:left="-5" w:right="70"/>
        <w:jc w:val="left"/>
        <w:rPr>
          <w:rFonts w:ascii="Open Sans" w:hAnsi="Open Sans" w:cs="Open Sans"/>
          <w:sz w:val="20"/>
          <w:szCs w:val="20"/>
        </w:rPr>
      </w:pPr>
      <w:r w:rsidRPr="0060290F">
        <w:rPr>
          <w:rFonts w:ascii="Open Sans" w:hAnsi="Open Sans" w:cs="Open Sans"/>
          <w:sz w:val="20"/>
          <w:szCs w:val="20"/>
        </w:rPr>
        <w:t xml:space="preserve">Each term, we hold an assessment week for years 1-6. Children will take a test </w:t>
      </w:r>
      <w:r w:rsidR="00317A15" w:rsidRPr="0060290F">
        <w:rPr>
          <w:rFonts w:ascii="Open Sans" w:hAnsi="Open Sans" w:cs="Open Sans"/>
          <w:sz w:val="20"/>
          <w:szCs w:val="20"/>
        </w:rPr>
        <w:t xml:space="preserve">to </w:t>
      </w:r>
      <w:r w:rsidRPr="0060290F">
        <w:rPr>
          <w:rFonts w:ascii="Open Sans" w:hAnsi="Open Sans" w:cs="Open Sans"/>
          <w:sz w:val="20"/>
          <w:szCs w:val="20"/>
        </w:rPr>
        <w:t xml:space="preserve">give a good indication whether a child at working below, at or above the expected standard for their chronological age.  </w:t>
      </w:r>
      <w:r w:rsidR="008E20F5" w:rsidRPr="0060290F">
        <w:rPr>
          <w:rFonts w:ascii="Open Sans" w:hAnsi="Open Sans" w:cs="Open Sans"/>
          <w:sz w:val="20"/>
          <w:szCs w:val="20"/>
        </w:rPr>
        <w:t xml:space="preserve">In the EYFS, assessments are undertaken through observations and in class activities which are carefully planned to  </w:t>
      </w:r>
    </w:p>
    <w:p w14:paraId="40365942" w14:textId="77777777" w:rsidR="00273E47" w:rsidRPr="0060290F" w:rsidRDefault="00675E16">
      <w:pPr>
        <w:spacing w:after="0" w:line="241" w:lineRule="auto"/>
        <w:ind w:left="-5" w:right="70"/>
        <w:jc w:val="left"/>
        <w:rPr>
          <w:rFonts w:ascii="Open Sans" w:hAnsi="Open Sans" w:cs="Open Sans"/>
          <w:sz w:val="20"/>
          <w:szCs w:val="20"/>
        </w:rPr>
      </w:pPr>
      <w:r w:rsidRPr="0060290F">
        <w:rPr>
          <w:rFonts w:ascii="Open Sans" w:hAnsi="Open Sans" w:cs="Open Sans"/>
          <w:sz w:val="20"/>
          <w:szCs w:val="20"/>
        </w:rPr>
        <w:t>Assessment week data is input into the assessment tracker and used to support teacher judgement each term. End of term data is analysed by teachers and members of the Senior Management Team (SMT) and amendments to provision and planning are made enabling pupils to make good progress and achieve well. When tracking assessment information</w:t>
      </w:r>
      <w:r w:rsidR="008E20F5" w:rsidRPr="0060290F">
        <w:rPr>
          <w:rFonts w:ascii="Open Sans" w:hAnsi="Open Sans" w:cs="Open Sans"/>
          <w:sz w:val="20"/>
          <w:szCs w:val="20"/>
        </w:rPr>
        <w:t>,</w:t>
      </w:r>
      <w:r w:rsidRPr="0060290F">
        <w:rPr>
          <w:rFonts w:ascii="Open Sans" w:hAnsi="Open Sans" w:cs="Open Sans"/>
          <w:sz w:val="20"/>
          <w:szCs w:val="20"/>
        </w:rPr>
        <w:t xml:space="preserve"> the SMT and subject coordinators carefully track the progress of different groups within the school. They also compare the progress rate of different groups. This information is then used to help plan to raise standards in any group identified as not make adequate progress. </w:t>
      </w:r>
    </w:p>
    <w:p w14:paraId="24929D76" w14:textId="558ED413" w:rsidR="00273E47" w:rsidRPr="0060290F" w:rsidRDefault="00273E47">
      <w:pPr>
        <w:spacing w:after="0" w:line="259" w:lineRule="auto"/>
        <w:ind w:left="0" w:firstLine="0"/>
        <w:jc w:val="left"/>
        <w:rPr>
          <w:rFonts w:ascii="Open Sans" w:hAnsi="Open Sans" w:cs="Open Sans"/>
          <w:sz w:val="20"/>
          <w:szCs w:val="20"/>
        </w:rPr>
      </w:pPr>
    </w:p>
    <w:p w14:paraId="27AF6C2B"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Nationally Standardised Summative Assessment </w:t>
      </w:r>
    </w:p>
    <w:p w14:paraId="0FD57F39" w14:textId="02E0F947" w:rsidR="00317A15" w:rsidRPr="0060290F" w:rsidRDefault="00675E16" w:rsidP="00C9510B">
      <w:pPr>
        <w:spacing w:after="0" w:line="240" w:lineRule="auto"/>
        <w:ind w:left="0" w:firstLine="0"/>
        <w:jc w:val="left"/>
        <w:rPr>
          <w:rFonts w:ascii="Open Sans" w:eastAsia="Times New Roman" w:hAnsi="Open Sans" w:cs="Open Sans"/>
          <w:color w:val="auto"/>
          <w:sz w:val="20"/>
          <w:szCs w:val="20"/>
          <w:lang w:val="en-US" w:eastAsia="en-US"/>
        </w:rPr>
      </w:pPr>
      <w:r w:rsidRPr="0060290F">
        <w:rPr>
          <w:rFonts w:ascii="Open Sans" w:hAnsi="Open Sans" w:cs="Open Sans"/>
          <w:sz w:val="20"/>
          <w:szCs w:val="20"/>
        </w:rPr>
        <w:t>Nationally standardised summative assessment provides information on how pupils are performing in co</w:t>
      </w:r>
      <w:r w:rsidR="00C9510B" w:rsidRPr="0060290F">
        <w:rPr>
          <w:rFonts w:ascii="Open Sans" w:hAnsi="Open Sans" w:cs="Open Sans"/>
          <w:sz w:val="20"/>
          <w:szCs w:val="20"/>
        </w:rPr>
        <w:t xml:space="preserve">mparison to pupils nationally. </w:t>
      </w:r>
      <w:r w:rsidR="00C9510B" w:rsidRPr="0060290F">
        <w:rPr>
          <w:rFonts w:ascii="Open Sans" w:eastAsia="Times New Roman" w:hAnsi="Open Sans" w:cs="Open Sans"/>
          <w:color w:val="auto"/>
          <w:sz w:val="20"/>
          <w:szCs w:val="20"/>
          <w:lang w:val="en-US" w:eastAsia="en-US"/>
        </w:rPr>
        <w:t xml:space="preserve">The information and data produced by all national assessments is used by staff to inform future planning in order to improve outcomes for pupils. </w:t>
      </w:r>
    </w:p>
    <w:p w14:paraId="0C7E59C5" w14:textId="77777777" w:rsidR="008E20F5" w:rsidRPr="0060290F" w:rsidRDefault="008E20F5" w:rsidP="008E20F5">
      <w:pPr>
        <w:spacing w:after="0" w:line="240" w:lineRule="auto"/>
        <w:ind w:left="0" w:firstLine="0"/>
        <w:jc w:val="left"/>
        <w:rPr>
          <w:rFonts w:ascii="Open Sans" w:hAnsi="Open Sans" w:cs="Open Sans"/>
          <w:color w:val="000000" w:themeColor="text1"/>
          <w:sz w:val="20"/>
          <w:szCs w:val="20"/>
        </w:rPr>
      </w:pPr>
    </w:p>
    <w:p w14:paraId="6646868C" w14:textId="77777777" w:rsidR="008E20F5" w:rsidRPr="0060290F" w:rsidRDefault="008E20F5" w:rsidP="008E20F5">
      <w:pPr>
        <w:spacing w:after="0" w:line="240" w:lineRule="auto"/>
        <w:ind w:left="0" w:firstLine="0"/>
        <w:jc w:val="left"/>
        <w:rPr>
          <w:rFonts w:ascii="Open Sans" w:hAnsi="Open Sans" w:cs="Open Sans"/>
          <w:b/>
          <w:color w:val="000000" w:themeColor="text1"/>
          <w:sz w:val="20"/>
          <w:szCs w:val="20"/>
        </w:rPr>
      </w:pPr>
      <w:r w:rsidRPr="0060290F">
        <w:rPr>
          <w:rFonts w:ascii="Open Sans" w:hAnsi="Open Sans" w:cs="Open Sans"/>
          <w:b/>
          <w:color w:val="000000" w:themeColor="text1"/>
          <w:sz w:val="20"/>
          <w:szCs w:val="20"/>
        </w:rPr>
        <w:t>Reception Baseline Assessment (RBA)</w:t>
      </w:r>
    </w:p>
    <w:p w14:paraId="3AA49A9A" w14:textId="77777777" w:rsidR="008E20F5" w:rsidRPr="0060290F" w:rsidRDefault="008E20F5" w:rsidP="008E20F5">
      <w:pPr>
        <w:spacing w:after="0" w:line="240" w:lineRule="auto"/>
        <w:ind w:left="0" w:firstLine="0"/>
        <w:jc w:val="left"/>
        <w:rPr>
          <w:rFonts w:ascii="Open Sans" w:eastAsia="Times New Roman" w:hAnsi="Open Sans" w:cs="Open Sans"/>
          <w:color w:val="auto"/>
          <w:sz w:val="20"/>
          <w:szCs w:val="20"/>
          <w:lang w:val="en-US" w:eastAsia="en-US"/>
        </w:rPr>
      </w:pPr>
      <w:r w:rsidRPr="0060290F">
        <w:rPr>
          <w:rFonts w:ascii="Open Sans" w:hAnsi="Open Sans" w:cs="Open Sans"/>
          <w:color w:val="000000" w:themeColor="text1"/>
          <w:sz w:val="20"/>
          <w:szCs w:val="20"/>
        </w:rPr>
        <w:t xml:space="preserve">Starting in September 2021, all children in reception will be required to undertake the Reception Baseline Assessment (RBA). </w:t>
      </w:r>
      <w:r w:rsidRPr="0060290F">
        <w:rPr>
          <w:rFonts w:ascii="Open Sans" w:eastAsia="Times New Roman" w:hAnsi="Open Sans" w:cs="Open Sans"/>
          <w:color w:val="auto"/>
          <w:sz w:val="20"/>
          <w:szCs w:val="20"/>
          <w:lang w:val="en-US" w:eastAsia="en-US"/>
        </w:rPr>
        <w:t>The RBA is an age-appropriate assessment of early mathematics and literacy, communication and language. It is delivered in English and is administered within the first six weeks of a pupil starting reception. The assessment has two components, each consisting of practical tasks using physical resources. There is an online scoring system for the practitioner to use as the pupil engages with the tasks. The RBA will be used to create school-level progress measures for primary schools which will show the progress pupils make from reception until the end of key stage 2.</w:t>
      </w:r>
    </w:p>
    <w:p w14:paraId="57CBD571" w14:textId="77777777" w:rsidR="008E20F5" w:rsidRPr="0060290F" w:rsidRDefault="008E20F5" w:rsidP="008E20F5">
      <w:pPr>
        <w:ind w:left="0" w:right="520" w:firstLine="0"/>
        <w:rPr>
          <w:rFonts w:ascii="Open Sans" w:hAnsi="Open Sans" w:cs="Open Sans"/>
          <w:sz w:val="20"/>
          <w:szCs w:val="20"/>
        </w:rPr>
      </w:pPr>
    </w:p>
    <w:p w14:paraId="41C8458A" w14:textId="77777777" w:rsidR="00317A15" w:rsidRPr="0060290F" w:rsidRDefault="00317A15" w:rsidP="008E20F5">
      <w:pPr>
        <w:ind w:left="0" w:right="520" w:firstLine="0"/>
        <w:rPr>
          <w:rFonts w:ascii="Open Sans" w:hAnsi="Open Sans" w:cs="Open Sans"/>
          <w:b/>
          <w:sz w:val="20"/>
          <w:szCs w:val="20"/>
        </w:rPr>
      </w:pPr>
      <w:r w:rsidRPr="0060290F">
        <w:rPr>
          <w:rFonts w:ascii="Open Sans" w:hAnsi="Open Sans" w:cs="Open Sans"/>
          <w:b/>
          <w:sz w:val="20"/>
          <w:szCs w:val="20"/>
        </w:rPr>
        <w:t>Early Year</w:t>
      </w:r>
      <w:r w:rsidR="008E20F5" w:rsidRPr="0060290F">
        <w:rPr>
          <w:rFonts w:ascii="Open Sans" w:hAnsi="Open Sans" w:cs="Open Sans"/>
          <w:b/>
          <w:sz w:val="20"/>
          <w:szCs w:val="20"/>
        </w:rPr>
        <w:t>s</w:t>
      </w:r>
      <w:r w:rsidRPr="0060290F">
        <w:rPr>
          <w:rFonts w:ascii="Open Sans" w:hAnsi="Open Sans" w:cs="Open Sans"/>
          <w:b/>
          <w:sz w:val="20"/>
          <w:szCs w:val="20"/>
        </w:rPr>
        <w:t xml:space="preserve"> Foundations Stage </w:t>
      </w:r>
      <w:r w:rsidR="008E20F5" w:rsidRPr="0060290F">
        <w:rPr>
          <w:rFonts w:ascii="Open Sans" w:hAnsi="Open Sans" w:cs="Open Sans"/>
          <w:b/>
          <w:sz w:val="20"/>
          <w:szCs w:val="20"/>
        </w:rPr>
        <w:t>Early Learning Goals (ELG)</w:t>
      </w:r>
    </w:p>
    <w:p w14:paraId="3B2091C8" w14:textId="77777777" w:rsidR="008E20F5" w:rsidRPr="0060290F" w:rsidRDefault="008E20F5" w:rsidP="008E20F5">
      <w:pPr>
        <w:spacing w:after="0" w:line="240" w:lineRule="auto"/>
        <w:ind w:left="0" w:firstLine="0"/>
        <w:jc w:val="left"/>
        <w:rPr>
          <w:rFonts w:ascii="Open Sans" w:eastAsia="Times New Roman" w:hAnsi="Open Sans" w:cs="Open Sans"/>
          <w:color w:val="auto"/>
          <w:sz w:val="20"/>
          <w:szCs w:val="20"/>
          <w:lang w:val="en-US" w:eastAsia="en-US"/>
        </w:rPr>
      </w:pPr>
      <w:r w:rsidRPr="0060290F">
        <w:rPr>
          <w:rFonts w:ascii="Open Sans" w:eastAsia="Times New Roman" w:hAnsi="Open Sans" w:cs="Open Sans"/>
          <w:color w:val="auto"/>
          <w:sz w:val="20"/>
          <w:szCs w:val="20"/>
          <w:lang w:val="en-US" w:eastAsia="en-US"/>
        </w:rPr>
        <w:t xml:space="preserve">The level of development children should be expected to have attained by the end of the EYFS is defined by the early learning goals (ELGs). The ELGs should is not used as a curriculum or in any way to limit the wide variety of rich experiences that are crucial to child development, from being read to frequently to playing with friends. Instead, the ELGs support teachers at Glebe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evidence is used to assess a child’s individual level of development in relation to each of the ELGs. </w:t>
      </w:r>
    </w:p>
    <w:p w14:paraId="6B85668B" w14:textId="77777777" w:rsidR="008E20F5" w:rsidRPr="0060290F" w:rsidRDefault="008E20F5">
      <w:pPr>
        <w:ind w:left="-5" w:right="520"/>
        <w:rPr>
          <w:rFonts w:ascii="Open Sans" w:hAnsi="Open Sans" w:cs="Open Sans"/>
          <w:b/>
          <w:sz w:val="20"/>
          <w:szCs w:val="20"/>
        </w:rPr>
      </w:pPr>
    </w:p>
    <w:p w14:paraId="77BBC7DF" w14:textId="77777777" w:rsidR="00273E47" w:rsidRPr="0060290F" w:rsidRDefault="00675E16">
      <w:pPr>
        <w:ind w:left="-5" w:right="520"/>
        <w:rPr>
          <w:rFonts w:ascii="Open Sans" w:hAnsi="Open Sans" w:cs="Open Sans"/>
          <w:b/>
          <w:sz w:val="20"/>
          <w:szCs w:val="20"/>
        </w:rPr>
      </w:pPr>
      <w:r w:rsidRPr="0060290F">
        <w:rPr>
          <w:rFonts w:ascii="Open Sans" w:hAnsi="Open Sans" w:cs="Open Sans"/>
          <w:b/>
          <w:sz w:val="20"/>
          <w:szCs w:val="20"/>
        </w:rPr>
        <w:t xml:space="preserve">Year 1 Phonics Screening Check  </w:t>
      </w:r>
    </w:p>
    <w:p w14:paraId="79EFAD12"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t xml:space="preserve">This check demonstrates how well a child can use the phonics skills they’ve learned up to the end of Year </w:t>
      </w:r>
    </w:p>
    <w:p w14:paraId="7ACF7D80" w14:textId="77777777" w:rsidR="00273E47" w:rsidRPr="0060290F" w:rsidRDefault="00675E16">
      <w:pPr>
        <w:ind w:left="-5" w:right="85"/>
        <w:rPr>
          <w:rFonts w:ascii="Open Sans" w:hAnsi="Open Sans" w:cs="Open Sans"/>
          <w:sz w:val="20"/>
          <w:szCs w:val="20"/>
        </w:rPr>
      </w:pPr>
      <w:r w:rsidRPr="0060290F">
        <w:rPr>
          <w:rFonts w:ascii="Open Sans" w:hAnsi="Open Sans" w:cs="Open Sans"/>
          <w:sz w:val="20"/>
          <w:szCs w:val="20"/>
        </w:rPr>
        <w:lastRenderedPageBreak/>
        <w:t xml:space="preserve">1 and identifies pupils who need extra phonics help. It consists of 40 words and non-words that a student reads 1:1 with a teacher. Each child is scored against a national standard – children who do not meet the expected level in Year 1 are given extra phonics support and then repeat the test near the end of Year 2. </w:t>
      </w:r>
    </w:p>
    <w:p w14:paraId="050EA259" w14:textId="77777777" w:rsidR="008E20F5" w:rsidRPr="0060290F" w:rsidRDefault="008E20F5" w:rsidP="00317A15">
      <w:pPr>
        <w:ind w:left="-5" w:right="85"/>
        <w:rPr>
          <w:rFonts w:ascii="Open Sans" w:hAnsi="Open Sans" w:cs="Open Sans"/>
          <w:color w:val="FF0000"/>
          <w:sz w:val="20"/>
          <w:szCs w:val="20"/>
        </w:rPr>
      </w:pPr>
    </w:p>
    <w:p w14:paraId="1D76D3C7" w14:textId="77777777" w:rsidR="00317A15" w:rsidRPr="0060290F" w:rsidRDefault="00317A15" w:rsidP="008E20F5">
      <w:pPr>
        <w:spacing w:after="0" w:line="240" w:lineRule="auto"/>
        <w:ind w:left="-5" w:right="85"/>
        <w:rPr>
          <w:rFonts w:ascii="Open Sans" w:hAnsi="Open Sans" w:cs="Open Sans"/>
          <w:b/>
          <w:color w:val="000000" w:themeColor="text1"/>
          <w:sz w:val="20"/>
          <w:szCs w:val="20"/>
        </w:rPr>
      </w:pPr>
      <w:r w:rsidRPr="0060290F">
        <w:rPr>
          <w:rFonts w:ascii="Open Sans" w:hAnsi="Open Sans" w:cs="Open Sans"/>
          <w:b/>
          <w:color w:val="000000" w:themeColor="text1"/>
          <w:sz w:val="20"/>
          <w:szCs w:val="20"/>
        </w:rPr>
        <w:t>Multiplication check</w:t>
      </w:r>
    </w:p>
    <w:p w14:paraId="72A7298B" w14:textId="77777777" w:rsidR="008E20F5" w:rsidRPr="0060290F" w:rsidRDefault="008E20F5" w:rsidP="008E20F5">
      <w:pPr>
        <w:shd w:val="clear" w:color="auto" w:fill="FFFFFF"/>
        <w:spacing w:after="0" w:line="240" w:lineRule="auto"/>
        <w:ind w:left="0" w:firstLine="0"/>
        <w:jc w:val="left"/>
        <w:rPr>
          <w:rFonts w:ascii="Open Sans" w:eastAsiaTheme="minorEastAsia" w:hAnsi="Open Sans" w:cs="Open Sans"/>
          <w:color w:val="0B0C0C"/>
          <w:sz w:val="20"/>
          <w:szCs w:val="20"/>
          <w:lang w:val="en-US" w:eastAsia="en-US"/>
        </w:rPr>
      </w:pPr>
      <w:r w:rsidRPr="0060290F">
        <w:rPr>
          <w:rFonts w:ascii="Open Sans" w:eastAsiaTheme="minorEastAsia" w:hAnsi="Open Sans" w:cs="Open Sans"/>
          <w:color w:val="0B0C0C"/>
          <w:sz w:val="20"/>
          <w:szCs w:val="20"/>
          <w:lang w:val="en-US" w:eastAsia="en-US"/>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11F1B8CD" w14:textId="77777777" w:rsidR="008E20F5" w:rsidRPr="0060290F" w:rsidRDefault="008E20F5" w:rsidP="008E20F5">
      <w:pPr>
        <w:shd w:val="clear" w:color="auto" w:fill="FFFFFF"/>
        <w:spacing w:after="0" w:line="240" w:lineRule="auto"/>
        <w:ind w:left="0" w:firstLine="0"/>
        <w:jc w:val="left"/>
        <w:rPr>
          <w:rFonts w:ascii="Open Sans" w:eastAsiaTheme="minorEastAsia" w:hAnsi="Open Sans" w:cs="Open Sans"/>
          <w:color w:val="0B0C0C"/>
          <w:sz w:val="20"/>
          <w:szCs w:val="20"/>
          <w:lang w:val="en-US" w:eastAsia="en-US"/>
        </w:rPr>
      </w:pPr>
      <w:r w:rsidRPr="0060290F">
        <w:rPr>
          <w:rFonts w:ascii="Open Sans" w:eastAsiaTheme="minorEastAsia" w:hAnsi="Open Sans" w:cs="Open Sans"/>
          <w:color w:val="0B0C0C"/>
          <w:sz w:val="20"/>
          <w:szCs w:val="20"/>
          <w:lang w:val="en-US" w:eastAsia="en-US"/>
        </w:rPr>
        <w:t>Schools will have a 3-week check window in June to administer the MTC. Teachers will have the flexibility to administer the check to individual pupils, small groups or a whole class at the same time.</w:t>
      </w:r>
    </w:p>
    <w:p w14:paraId="014B5B55" w14:textId="77777777" w:rsidR="008E20F5" w:rsidRPr="0060290F" w:rsidRDefault="008E20F5" w:rsidP="00317A15">
      <w:pPr>
        <w:ind w:left="-5" w:right="85"/>
        <w:rPr>
          <w:rFonts w:ascii="Open Sans" w:hAnsi="Open Sans" w:cs="Open Sans"/>
          <w:color w:val="FF0000"/>
          <w:sz w:val="20"/>
          <w:szCs w:val="20"/>
        </w:rPr>
      </w:pPr>
    </w:p>
    <w:p w14:paraId="42FB6A9A" w14:textId="77777777" w:rsidR="00273E47" w:rsidRPr="0060290F" w:rsidRDefault="00675E16">
      <w:pPr>
        <w:ind w:left="-5" w:right="85"/>
        <w:rPr>
          <w:rFonts w:ascii="Open Sans" w:hAnsi="Open Sans" w:cs="Open Sans"/>
          <w:b/>
          <w:sz w:val="20"/>
          <w:szCs w:val="20"/>
        </w:rPr>
      </w:pPr>
      <w:r w:rsidRPr="0060290F">
        <w:rPr>
          <w:rFonts w:ascii="Open Sans" w:hAnsi="Open Sans" w:cs="Open Sans"/>
          <w:b/>
          <w:sz w:val="20"/>
          <w:szCs w:val="20"/>
        </w:rPr>
        <w:t xml:space="preserve">End of Key Stage 2 tests  </w:t>
      </w:r>
    </w:p>
    <w:p w14:paraId="29558AFA" w14:textId="66C13800" w:rsidR="00C9510B" w:rsidRPr="0060290F" w:rsidRDefault="008E20F5" w:rsidP="008E20F5">
      <w:pPr>
        <w:spacing w:after="0" w:line="240" w:lineRule="auto"/>
        <w:ind w:left="0" w:firstLine="0"/>
        <w:jc w:val="left"/>
        <w:rPr>
          <w:rFonts w:ascii="Open Sans" w:eastAsia="Times New Roman" w:hAnsi="Open Sans" w:cs="Open Sans"/>
          <w:color w:val="auto"/>
          <w:sz w:val="20"/>
          <w:szCs w:val="20"/>
          <w:lang w:val="en-US" w:eastAsia="en-US"/>
        </w:rPr>
      </w:pPr>
      <w:r w:rsidRPr="0060290F">
        <w:rPr>
          <w:rFonts w:ascii="Open Sans" w:eastAsia="Times New Roman" w:hAnsi="Open Sans" w:cs="Open Sans"/>
          <w:color w:val="auto"/>
          <w:sz w:val="20"/>
          <w:szCs w:val="20"/>
          <w:lang w:val="en-US" w:eastAsia="en-US"/>
        </w:rPr>
        <w:t xml:space="preserve">At the end of key stage 2, they will take national curriculum tests in English grammar, punctuation and spelling, English reading and mathematics. The tests help measure the progress pupils have made and identify if they need additional support in a certain area. The tests are also used to assess schools’ performance and to produce national performance data. </w:t>
      </w:r>
    </w:p>
    <w:p w14:paraId="734BB493" w14:textId="77777777" w:rsidR="00C9510B" w:rsidRPr="0060290F" w:rsidRDefault="00C9510B" w:rsidP="00C9510B">
      <w:pPr>
        <w:spacing w:after="0" w:line="240" w:lineRule="auto"/>
        <w:ind w:left="0" w:firstLine="0"/>
        <w:jc w:val="left"/>
        <w:rPr>
          <w:rFonts w:ascii="Open Sans" w:eastAsia="Times New Roman" w:hAnsi="Open Sans" w:cs="Open Sans"/>
          <w:color w:val="auto"/>
          <w:sz w:val="20"/>
          <w:szCs w:val="20"/>
          <w:lang w:val="en-US" w:eastAsia="en-US"/>
        </w:rPr>
      </w:pPr>
    </w:p>
    <w:p w14:paraId="51C16D90" w14:textId="77777777" w:rsidR="00C9510B" w:rsidRPr="0060290F" w:rsidRDefault="00C9510B" w:rsidP="008E20F5">
      <w:pPr>
        <w:spacing w:after="0" w:line="240" w:lineRule="auto"/>
        <w:ind w:left="0" w:firstLine="0"/>
        <w:jc w:val="left"/>
        <w:rPr>
          <w:rFonts w:ascii="Open Sans" w:eastAsia="Times New Roman" w:hAnsi="Open Sans" w:cs="Open Sans"/>
          <w:color w:val="auto"/>
          <w:sz w:val="20"/>
          <w:szCs w:val="20"/>
          <w:lang w:val="en-US" w:eastAsia="en-US"/>
        </w:rPr>
      </w:pPr>
    </w:p>
    <w:p w14:paraId="49201DDE" w14:textId="1D8E331D" w:rsidR="00C9510B" w:rsidRPr="0060290F" w:rsidRDefault="00C9510B" w:rsidP="00C9510B">
      <w:pPr>
        <w:spacing w:after="0" w:line="259" w:lineRule="auto"/>
        <w:ind w:left="0" w:firstLine="0"/>
        <w:jc w:val="left"/>
        <w:rPr>
          <w:rFonts w:ascii="Open Sans" w:hAnsi="Open Sans" w:cs="Open Sans"/>
          <w:color w:val="000000" w:themeColor="text1"/>
          <w:sz w:val="20"/>
          <w:szCs w:val="20"/>
        </w:rPr>
      </w:pPr>
      <w:r w:rsidRPr="0060290F">
        <w:rPr>
          <w:rFonts w:ascii="Open Sans" w:hAnsi="Open Sans" w:cs="Open Sans"/>
          <w:color w:val="000000" w:themeColor="text1"/>
          <w:sz w:val="20"/>
          <w:szCs w:val="20"/>
        </w:rPr>
        <w:t xml:space="preserve">For children who are in year 6 but not yet working within the KS2 curriculum, the pre-key stage standards will be used to inform assessments. For children who are not yet ready for subject specific study, the Engagement Model will be used to inform assessments. </w:t>
      </w:r>
    </w:p>
    <w:p w14:paraId="6B89C448" w14:textId="77777777" w:rsidR="00C9510B" w:rsidRPr="0060290F" w:rsidRDefault="00C9510B">
      <w:pPr>
        <w:spacing w:after="0" w:line="259" w:lineRule="auto"/>
        <w:ind w:left="0" w:firstLine="0"/>
        <w:jc w:val="left"/>
        <w:rPr>
          <w:rFonts w:ascii="Open Sans" w:hAnsi="Open Sans" w:cs="Open Sans"/>
          <w:color w:val="FF0000"/>
          <w:sz w:val="20"/>
          <w:szCs w:val="20"/>
        </w:rPr>
      </w:pPr>
    </w:p>
    <w:p w14:paraId="5E873A30" w14:textId="77777777" w:rsidR="008E20F5" w:rsidRPr="0060290F" w:rsidRDefault="008E20F5" w:rsidP="008E20F5">
      <w:pPr>
        <w:spacing w:after="35"/>
        <w:ind w:left="-5" w:right="85"/>
        <w:rPr>
          <w:rFonts w:ascii="Open Sans" w:hAnsi="Open Sans" w:cs="Open Sans"/>
          <w:b/>
          <w:sz w:val="20"/>
          <w:szCs w:val="20"/>
        </w:rPr>
      </w:pPr>
      <w:r w:rsidRPr="0060290F">
        <w:rPr>
          <w:rFonts w:ascii="Open Sans" w:hAnsi="Open Sans" w:cs="Open Sans"/>
          <w:b/>
          <w:sz w:val="20"/>
          <w:szCs w:val="20"/>
        </w:rPr>
        <w:t xml:space="preserve">Assessment tracking </w:t>
      </w:r>
    </w:p>
    <w:p w14:paraId="04D034CF" w14:textId="77777777" w:rsidR="008E20F5" w:rsidRPr="0060290F" w:rsidRDefault="008E20F5" w:rsidP="008E20F5">
      <w:pPr>
        <w:numPr>
          <w:ilvl w:val="0"/>
          <w:numId w:val="3"/>
        </w:numPr>
        <w:spacing w:after="48" w:line="241" w:lineRule="auto"/>
        <w:ind w:right="85" w:hanging="360"/>
        <w:rPr>
          <w:rFonts w:ascii="Open Sans" w:hAnsi="Open Sans" w:cs="Open Sans"/>
          <w:sz w:val="20"/>
          <w:szCs w:val="20"/>
        </w:rPr>
      </w:pPr>
      <w:r w:rsidRPr="0060290F">
        <w:rPr>
          <w:rFonts w:ascii="Open Sans" w:hAnsi="Open Sans" w:cs="Open Sans"/>
          <w:sz w:val="20"/>
          <w:szCs w:val="20"/>
        </w:rPr>
        <w:t xml:space="preserve">Teachers use the assessment tracker for their class stored on the server to track pupil progress. For every learning objective taught </w:t>
      </w:r>
      <w:proofErr w:type="gramStart"/>
      <w:r w:rsidRPr="0060290F">
        <w:rPr>
          <w:rFonts w:ascii="Open Sans" w:hAnsi="Open Sans" w:cs="Open Sans"/>
          <w:sz w:val="20"/>
          <w:szCs w:val="20"/>
        </w:rPr>
        <w:t>teachers</w:t>
      </w:r>
      <w:proofErr w:type="gramEnd"/>
      <w:r w:rsidRPr="0060290F">
        <w:rPr>
          <w:rFonts w:ascii="Open Sans" w:hAnsi="Open Sans" w:cs="Open Sans"/>
          <w:sz w:val="20"/>
          <w:szCs w:val="20"/>
        </w:rPr>
        <w:t xml:space="preserve"> assess children as either below, developing, secure or greater depth. Assessment trackers are updated at least weekly and include a learning objective and date.  </w:t>
      </w:r>
    </w:p>
    <w:p w14:paraId="428695DB" w14:textId="77777777" w:rsidR="008E20F5" w:rsidRPr="0060290F" w:rsidRDefault="008E20F5" w:rsidP="008E20F5">
      <w:pPr>
        <w:numPr>
          <w:ilvl w:val="0"/>
          <w:numId w:val="3"/>
        </w:numPr>
        <w:spacing w:after="49" w:line="241" w:lineRule="auto"/>
        <w:ind w:right="85" w:hanging="360"/>
        <w:rPr>
          <w:rFonts w:ascii="Open Sans" w:hAnsi="Open Sans" w:cs="Open Sans"/>
          <w:sz w:val="20"/>
          <w:szCs w:val="20"/>
        </w:rPr>
      </w:pPr>
      <w:r w:rsidRPr="0060290F">
        <w:rPr>
          <w:rFonts w:ascii="Open Sans" w:hAnsi="Open Sans" w:cs="Open Sans"/>
          <w:sz w:val="20"/>
          <w:szCs w:val="20"/>
        </w:rPr>
        <w:t xml:space="preserve">The assessment trackers are used to identify gaps in understanding, set targets and inform planning. Teachers regularly analyse their own data, picking out trends, at risk groups, strengths and areas for development.  </w:t>
      </w:r>
    </w:p>
    <w:p w14:paraId="402FD64A" w14:textId="77777777" w:rsidR="008E20F5" w:rsidRPr="0060290F" w:rsidRDefault="008E20F5" w:rsidP="008E20F5">
      <w:pPr>
        <w:numPr>
          <w:ilvl w:val="0"/>
          <w:numId w:val="3"/>
        </w:numPr>
        <w:ind w:right="85" w:hanging="360"/>
        <w:rPr>
          <w:rFonts w:ascii="Open Sans" w:hAnsi="Open Sans" w:cs="Open Sans"/>
          <w:sz w:val="20"/>
          <w:szCs w:val="20"/>
        </w:rPr>
      </w:pPr>
      <w:r w:rsidRPr="0060290F">
        <w:rPr>
          <w:rFonts w:ascii="Open Sans" w:hAnsi="Open Sans" w:cs="Open Sans"/>
          <w:sz w:val="20"/>
          <w:szCs w:val="20"/>
        </w:rPr>
        <w:t xml:space="preserve">Subject leaders and Senior leaders analyse data formative and summative assessment for their subject in order to set targets and inform planning for their subject.  </w:t>
      </w:r>
    </w:p>
    <w:p w14:paraId="063CA5A9" w14:textId="77777777" w:rsidR="00273E47" w:rsidRPr="0060290F" w:rsidRDefault="00273E47">
      <w:pPr>
        <w:spacing w:after="0" w:line="259" w:lineRule="auto"/>
        <w:ind w:left="0" w:firstLine="0"/>
        <w:jc w:val="left"/>
        <w:rPr>
          <w:rFonts w:ascii="Open Sans" w:hAnsi="Open Sans" w:cs="Open Sans"/>
          <w:sz w:val="20"/>
          <w:szCs w:val="20"/>
        </w:rPr>
      </w:pPr>
    </w:p>
    <w:p w14:paraId="5FABF087" w14:textId="721B8B74" w:rsidR="00273E47" w:rsidRPr="0060290F" w:rsidRDefault="00675E16">
      <w:pPr>
        <w:spacing w:after="0" w:line="259" w:lineRule="auto"/>
        <w:ind w:left="0" w:firstLine="0"/>
        <w:jc w:val="left"/>
        <w:rPr>
          <w:rFonts w:ascii="Open Sans" w:hAnsi="Open Sans" w:cs="Open Sans"/>
          <w:sz w:val="20"/>
          <w:szCs w:val="20"/>
        </w:rPr>
      </w:pPr>
      <w:r w:rsidRPr="0060290F">
        <w:rPr>
          <w:rFonts w:ascii="Open Sans" w:hAnsi="Open Sans" w:cs="Open Sans"/>
          <w:sz w:val="20"/>
          <w:szCs w:val="20"/>
        </w:rPr>
        <w:t xml:space="preserve"> </w:t>
      </w:r>
    </w:p>
    <w:p w14:paraId="18840FC1" w14:textId="77777777" w:rsidR="0060290F" w:rsidRDefault="0060290F">
      <w:pPr>
        <w:spacing w:after="0" w:line="259" w:lineRule="auto"/>
        <w:ind w:left="0" w:firstLine="0"/>
        <w:jc w:val="left"/>
        <w:rPr>
          <w:rFonts w:ascii="Open Sans" w:hAnsi="Open Sans" w:cs="Open Sans"/>
          <w:b/>
          <w:sz w:val="20"/>
          <w:szCs w:val="20"/>
        </w:rPr>
      </w:pPr>
    </w:p>
    <w:p w14:paraId="15826955" w14:textId="77777777" w:rsidR="0060290F" w:rsidRDefault="0060290F">
      <w:pPr>
        <w:spacing w:after="0" w:line="259" w:lineRule="auto"/>
        <w:ind w:left="0" w:firstLine="0"/>
        <w:jc w:val="left"/>
        <w:rPr>
          <w:rFonts w:ascii="Open Sans" w:hAnsi="Open Sans" w:cs="Open Sans"/>
          <w:b/>
          <w:sz w:val="20"/>
          <w:szCs w:val="20"/>
        </w:rPr>
      </w:pPr>
    </w:p>
    <w:p w14:paraId="3F768C7A" w14:textId="77777777" w:rsidR="0060290F" w:rsidRDefault="0060290F">
      <w:pPr>
        <w:spacing w:after="0" w:line="259" w:lineRule="auto"/>
        <w:ind w:left="0" w:firstLine="0"/>
        <w:jc w:val="left"/>
        <w:rPr>
          <w:rFonts w:ascii="Open Sans" w:hAnsi="Open Sans" w:cs="Open Sans"/>
          <w:b/>
          <w:sz w:val="20"/>
          <w:szCs w:val="20"/>
        </w:rPr>
      </w:pPr>
    </w:p>
    <w:p w14:paraId="60432F0F" w14:textId="77777777" w:rsidR="0060290F" w:rsidRDefault="0060290F">
      <w:pPr>
        <w:spacing w:after="0" w:line="259" w:lineRule="auto"/>
        <w:ind w:left="0" w:firstLine="0"/>
        <w:jc w:val="left"/>
        <w:rPr>
          <w:rFonts w:ascii="Open Sans" w:hAnsi="Open Sans" w:cs="Open Sans"/>
          <w:b/>
          <w:sz w:val="20"/>
          <w:szCs w:val="20"/>
        </w:rPr>
      </w:pPr>
    </w:p>
    <w:p w14:paraId="6EBF6D67" w14:textId="77777777" w:rsidR="0060290F" w:rsidRDefault="0060290F">
      <w:pPr>
        <w:spacing w:after="0" w:line="259" w:lineRule="auto"/>
        <w:ind w:left="0" w:firstLine="0"/>
        <w:jc w:val="left"/>
        <w:rPr>
          <w:rFonts w:ascii="Open Sans" w:hAnsi="Open Sans" w:cs="Open Sans"/>
          <w:b/>
          <w:sz w:val="20"/>
          <w:szCs w:val="20"/>
        </w:rPr>
      </w:pPr>
    </w:p>
    <w:p w14:paraId="4656FD57" w14:textId="77777777" w:rsidR="0060290F" w:rsidRDefault="0060290F">
      <w:pPr>
        <w:spacing w:after="0" w:line="259" w:lineRule="auto"/>
        <w:ind w:left="0" w:firstLine="0"/>
        <w:jc w:val="left"/>
        <w:rPr>
          <w:rFonts w:ascii="Open Sans" w:hAnsi="Open Sans" w:cs="Open Sans"/>
          <w:b/>
          <w:sz w:val="20"/>
          <w:szCs w:val="20"/>
        </w:rPr>
      </w:pPr>
    </w:p>
    <w:p w14:paraId="027515C5" w14:textId="77777777" w:rsidR="0060290F" w:rsidRDefault="0060290F">
      <w:pPr>
        <w:spacing w:after="0" w:line="259" w:lineRule="auto"/>
        <w:ind w:left="0" w:firstLine="0"/>
        <w:jc w:val="left"/>
        <w:rPr>
          <w:rFonts w:ascii="Open Sans" w:hAnsi="Open Sans" w:cs="Open Sans"/>
          <w:b/>
          <w:sz w:val="20"/>
          <w:szCs w:val="20"/>
        </w:rPr>
      </w:pPr>
    </w:p>
    <w:p w14:paraId="46D98EB7" w14:textId="77777777" w:rsidR="0060290F" w:rsidRDefault="0060290F">
      <w:pPr>
        <w:spacing w:after="0" w:line="259" w:lineRule="auto"/>
        <w:ind w:left="0" w:firstLine="0"/>
        <w:jc w:val="left"/>
        <w:rPr>
          <w:rFonts w:ascii="Open Sans" w:hAnsi="Open Sans" w:cs="Open Sans"/>
          <w:b/>
          <w:sz w:val="20"/>
          <w:szCs w:val="20"/>
        </w:rPr>
      </w:pPr>
    </w:p>
    <w:p w14:paraId="227D5635" w14:textId="77777777" w:rsidR="0060290F" w:rsidRDefault="0060290F">
      <w:pPr>
        <w:spacing w:after="0" w:line="259" w:lineRule="auto"/>
        <w:ind w:left="0" w:firstLine="0"/>
        <w:jc w:val="left"/>
        <w:rPr>
          <w:rFonts w:ascii="Open Sans" w:hAnsi="Open Sans" w:cs="Open Sans"/>
          <w:b/>
          <w:sz w:val="20"/>
          <w:szCs w:val="20"/>
        </w:rPr>
      </w:pPr>
    </w:p>
    <w:p w14:paraId="4A3FE216" w14:textId="77777777" w:rsidR="0060290F" w:rsidRDefault="0060290F">
      <w:pPr>
        <w:spacing w:after="0" w:line="259" w:lineRule="auto"/>
        <w:ind w:left="0" w:firstLine="0"/>
        <w:jc w:val="left"/>
        <w:rPr>
          <w:rFonts w:ascii="Open Sans" w:hAnsi="Open Sans" w:cs="Open Sans"/>
          <w:b/>
          <w:sz w:val="20"/>
          <w:szCs w:val="20"/>
        </w:rPr>
      </w:pPr>
    </w:p>
    <w:p w14:paraId="6A1A5995" w14:textId="77777777" w:rsidR="0060290F" w:rsidRDefault="0060290F">
      <w:pPr>
        <w:spacing w:after="0" w:line="259" w:lineRule="auto"/>
        <w:ind w:left="0" w:firstLine="0"/>
        <w:jc w:val="left"/>
        <w:rPr>
          <w:rFonts w:ascii="Open Sans" w:hAnsi="Open Sans" w:cs="Open Sans"/>
          <w:b/>
          <w:sz w:val="20"/>
          <w:szCs w:val="20"/>
        </w:rPr>
      </w:pPr>
    </w:p>
    <w:p w14:paraId="5C988CE6" w14:textId="77777777" w:rsidR="0060290F" w:rsidRDefault="0060290F">
      <w:pPr>
        <w:spacing w:after="0" w:line="259" w:lineRule="auto"/>
        <w:ind w:left="0" w:firstLine="0"/>
        <w:jc w:val="left"/>
        <w:rPr>
          <w:rFonts w:ascii="Open Sans" w:hAnsi="Open Sans" w:cs="Open Sans"/>
          <w:b/>
          <w:sz w:val="20"/>
          <w:szCs w:val="20"/>
        </w:rPr>
      </w:pPr>
    </w:p>
    <w:p w14:paraId="48B38A85" w14:textId="77777777" w:rsidR="0060290F" w:rsidRDefault="0060290F">
      <w:pPr>
        <w:spacing w:after="0" w:line="259" w:lineRule="auto"/>
        <w:ind w:left="0" w:firstLine="0"/>
        <w:jc w:val="left"/>
        <w:rPr>
          <w:rFonts w:ascii="Open Sans" w:hAnsi="Open Sans" w:cs="Open Sans"/>
          <w:b/>
          <w:sz w:val="20"/>
          <w:szCs w:val="20"/>
        </w:rPr>
      </w:pPr>
    </w:p>
    <w:p w14:paraId="695CEB08" w14:textId="77777777" w:rsidR="0060290F" w:rsidRDefault="0060290F">
      <w:pPr>
        <w:spacing w:after="0" w:line="259" w:lineRule="auto"/>
        <w:ind w:left="0" w:firstLine="0"/>
        <w:jc w:val="left"/>
        <w:rPr>
          <w:rFonts w:ascii="Open Sans" w:hAnsi="Open Sans" w:cs="Open Sans"/>
          <w:b/>
          <w:sz w:val="20"/>
          <w:szCs w:val="20"/>
        </w:rPr>
      </w:pPr>
    </w:p>
    <w:p w14:paraId="3105E774" w14:textId="77777777" w:rsidR="0060290F" w:rsidRDefault="0060290F">
      <w:pPr>
        <w:spacing w:after="0" w:line="259" w:lineRule="auto"/>
        <w:ind w:left="0" w:firstLine="0"/>
        <w:jc w:val="left"/>
        <w:rPr>
          <w:rFonts w:ascii="Open Sans" w:hAnsi="Open Sans" w:cs="Open Sans"/>
          <w:b/>
          <w:sz w:val="20"/>
          <w:szCs w:val="20"/>
        </w:rPr>
      </w:pPr>
    </w:p>
    <w:p w14:paraId="1FD8EE00" w14:textId="77777777" w:rsidR="0060290F" w:rsidRDefault="0060290F">
      <w:pPr>
        <w:spacing w:after="0" w:line="259" w:lineRule="auto"/>
        <w:ind w:left="0" w:firstLine="0"/>
        <w:jc w:val="left"/>
        <w:rPr>
          <w:rFonts w:ascii="Open Sans" w:hAnsi="Open Sans" w:cs="Open Sans"/>
          <w:b/>
          <w:sz w:val="20"/>
          <w:szCs w:val="20"/>
        </w:rPr>
      </w:pPr>
    </w:p>
    <w:p w14:paraId="10FD0974" w14:textId="77777777" w:rsidR="0060290F" w:rsidRDefault="0060290F">
      <w:pPr>
        <w:spacing w:after="0" w:line="259" w:lineRule="auto"/>
        <w:ind w:left="0" w:firstLine="0"/>
        <w:jc w:val="left"/>
        <w:rPr>
          <w:rFonts w:ascii="Open Sans" w:hAnsi="Open Sans" w:cs="Open Sans"/>
          <w:b/>
          <w:sz w:val="20"/>
          <w:szCs w:val="20"/>
        </w:rPr>
      </w:pPr>
    </w:p>
    <w:p w14:paraId="4C780EEE" w14:textId="77777777" w:rsidR="0060290F" w:rsidRDefault="0060290F">
      <w:pPr>
        <w:spacing w:after="0" w:line="259" w:lineRule="auto"/>
        <w:ind w:left="0" w:firstLine="0"/>
        <w:jc w:val="left"/>
        <w:rPr>
          <w:rFonts w:ascii="Open Sans" w:hAnsi="Open Sans" w:cs="Open Sans"/>
          <w:b/>
          <w:sz w:val="20"/>
          <w:szCs w:val="20"/>
        </w:rPr>
      </w:pPr>
    </w:p>
    <w:p w14:paraId="25C1E744" w14:textId="56606E65" w:rsidR="0060290F" w:rsidRPr="0060290F" w:rsidRDefault="0060290F">
      <w:pPr>
        <w:spacing w:after="0" w:line="259" w:lineRule="auto"/>
        <w:ind w:left="0" w:firstLine="0"/>
        <w:jc w:val="left"/>
        <w:rPr>
          <w:rFonts w:ascii="Open Sans" w:hAnsi="Open Sans" w:cs="Open Sans"/>
          <w:b/>
          <w:sz w:val="20"/>
          <w:szCs w:val="20"/>
        </w:rPr>
      </w:pPr>
      <w:bookmarkStart w:id="0" w:name="_GoBack"/>
      <w:bookmarkEnd w:id="0"/>
      <w:r w:rsidRPr="0060290F">
        <w:rPr>
          <w:rFonts w:ascii="Open Sans" w:hAnsi="Open Sans" w:cs="Open Sans"/>
          <w:b/>
          <w:sz w:val="20"/>
          <w:szCs w:val="20"/>
        </w:rPr>
        <w:lastRenderedPageBreak/>
        <w:t>Appendices – Marking Codes</w:t>
      </w:r>
    </w:p>
    <w:p w14:paraId="68F318F0" w14:textId="51108DD2" w:rsidR="0060290F" w:rsidRPr="0060290F" w:rsidRDefault="0060290F">
      <w:pPr>
        <w:spacing w:after="0" w:line="259" w:lineRule="auto"/>
        <w:ind w:left="0" w:firstLine="0"/>
        <w:jc w:val="left"/>
        <w:rPr>
          <w:rFonts w:ascii="Open Sans" w:hAnsi="Open Sans" w:cs="Open Sans"/>
          <w:sz w:val="20"/>
          <w:szCs w:val="20"/>
        </w:rPr>
      </w:pPr>
    </w:p>
    <w:p w14:paraId="21CDC760"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b/>
          <w:sz w:val="20"/>
          <w:szCs w:val="20"/>
        </w:rPr>
        <w:t>I</w:t>
      </w:r>
      <w:r w:rsidRPr="0060290F">
        <w:rPr>
          <w:rFonts w:ascii="Open Sans" w:hAnsi="Open Sans" w:cs="Open Sans"/>
          <w:sz w:val="20"/>
          <w:szCs w:val="20"/>
        </w:rPr>
        <w:tab/>
        <w:t>Independent (used when work is not usually independent).</w:t>
      </w:r>
    </w:p>
    <w:p w14:paraId="6E666DB7"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
    <w:p w14:paraId="6A8BED07"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b/>
          <w:sz w:val="20"/>
          <w:szCs w:val="20"/>
        </w:rPr>
        <w:t>PC</w:t>
      </w:r>
      <w:r w:rsidRPr="0060290F">
        <w:rPr>
          <w:rFonts w:ascii="Open Sans" w:hAnsi="Open Sans" w:cs="Open Sans"/>
          <w:sz w:val="20"/>
          <w:szCs w:val="20"/>
        </w:rPr>
        <w:tab/>
        <w:t>Pupil Conference – 1:1 session/ intervention/ additional guided practice is adult led.</w:t>
      </w:r>
    </w:p>
    <w:p w14:paraId="151126F2"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
    <w:p w14:paraId="4E0FDFFD"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b/>
          <w:sz w:val="20"/>
          <w:szCs w:val="20"/>
        </w:rPr>
        <w:t>S</w:t>
      </w:r>
      <w:r w:rsidRPr="0060290F">
        <w:rPr>
          <w:rFonts w:ascii="Open Sans" w:hAnsi="Open Sans" w:cs="Open Sans"/>
          <w:sz w:val="20"/>
          <w:szCs w:val="20"/>
        </w:rPr>
        <w:t xml:space="preserve"> </w:t>
      </w:r>
      <w:r w:rsidRPr="0060290F">
        <w:rPr>
          <w:rFonts w:ascii="Open Sans" w:hAnsi="Open Sans" w:cs="Open Sans"/>
          <w:sz w:val="20"/>
          <w:szCs w:val="20"/>
        </w:rPr>
        <w:tab/>
        <w:t>Supported work.</w:t>
      </w:r>
    </w:p>
    <w:p w14:paraId="5210D117" w14:textId="77777777" w:rsidR="0060290F" w:rsidRPr="0060290F" w:rsidRDefault="0060290F" w:rsidP="0060290F">
      <w:pPr>
        <w:pStyle w:val="NormalWeb"/>
        <w:spacing w:before="0" w:beforeAutospacing="0" w:after="0" w:afterAutospacing="0"/>
        <w:jc w:val="both"/>
        <w:rPr>
          <w:rFonts w:ascii="Open Sans" w:hAnsi="Open Sans" w:cs="Open Sans"/>
          <w:sz w:val="20"/>
          <w:szCs w:val="20"/>
        </w:rPr>
      </w:pPr>
    </w:p>
    <w:p w14:paraId="6A323393"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b/>
          <w:sz w:val="20"/>
          <w:szCs w:val="20"/>
        </w:rPr>
        <w:t>VF</w:t>
      </w:r>
      <w:r w:rsidRPr="0060290F">
        <w:rPr>
          <w:rFonts w:ascii="Open Sans" w:hAnsi="Open Sans" w:cs="Open Sans"/>
          <w:sz w:val="20"/>
          <w:szCs w:val="20"/>
        </w:rPr>
        <w:tab/>
        <w:t>Verbal feedback.</w:t>
      </w:r>
    </w:p>
    <w:p w14:paraId="22F16E8A" w14:textId="77777777" w:rsidR="0060290F" w:rsidRPr="0060290F" w:rsidRDefault="0060290F" w:rsidP="0060290F">
      <w:pPr>
        <w:pStyle w:val="NormalWeb"/>
        <w:spacing w:before="0" w:beforeAutospacing="0" w:after="0" w:afterAutospacing="0"/>
        <w:jc w:val="both"/>
        <w:rPr>
          <w:rFonts w:ascii="Open Sans" w:hAnsi="Open Sans" w:cs="Open Sans"/>
          <w:sz w:val="20"/>
          <w:szCs w:val="20"/>
        </w:rPr>
      </w:pPr>
    </w:p>
    <w:p w14:paraId="232A5956"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sz w:val="20"/>
          <w:szCs w:val="20"/>
          <w:shd w:val="clear" w:color="auto" w:fill="FF99CC"/>
        </w:rPr>
        <w:t xml:space="preserve">    </w:t>
      </w:r>
      <w:r w:rsidRPr="0060290F">
        <w:rPr>
          <w:rFonts w:ascii="Open Sans" w:hAnsi="Open Sans" w:cs="Open Sans"/>
          <w:sz w:val="20"/>
          <w:szCs w:val="20"/>
        </w:rPr>
        <w:tab/>
        <w:t xml:space="preserve">(Tickled pink) Met WWK (We will Know)/Components/specific next step target (with comment explaining how).  Used to highlight where these are met throughout work as highlights. This may also be highlighted on a printed success </w:t>
      </w:r>
      <w:proofErr w:type="gramStart"/>
      <w:r w:rsidRPr="0060290F">
        <w:rPr>
          <w:rFonts w:ascii="Open Sans" w:hAnsi="Open Sans" w:cs="Open Sans"/>
          <w:sz w:val="20"/>
          <w:szCs w:val="20"/>
        </w:rPr>
        <w:t>criteria</w:t>
      </w:r>
      <w:proofErr w:type="gramEnd"/>
      <w:r w:rsidRPr="0060290F">
        <w:rPr>
          <w:rFonts w:ascii="Open Sans" w:hAnsi="Open Sans" w:cs="Open Sans"/>
          <w:sz w:val="20"/>
          <w:szCs w:val="20"/>
        </w:rPr>
        <w:t>.</w:t>
      </w:r>
    </w:p>
    <w:p w14:paraId="2AB1EA5F"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
    <w:p w14:paraId="067905D9"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roofErr w:type="spellStart"/>
      <w:r w:rsidRPr="0060290F">
        <w:rPr>
          <w:rFonts w:ascii="Open Sans" w:hAnsi="Open Sans" w:cs="Open Sans"/>
          <w:b/>
          <w:sz w:val="20"/>
          <w:szCs w:val="20"/>
        </w:rPr>
        <w:t>W</w:t>
      </w:r>
      <w:proofErr w:type="spellEnd"/>
      <w:r w:rsidRPr="0060290F">
        <w:rPr>
          <w:rFonts w:ascii="Open Sans" w:hAnsi="Open Sans" w:cs="Open Sans"/>
          <w:sz w:val="20"/>
          <w:szCs w:val="20"/>
        </w:rPr>
        <w:tab/>
        <w:t>Wish (with comment clarifying next step).</w:t>
      </w:r>
    </w:p>
    <w:p w14:paraId="6BE2064F"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
    <w:p w14:paraId="5918F28B"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sz w:val="20"/>
          <w:szCs w:val="20"/>
          <w:shd w:val="clear" w:color="auto" w:fill="00FF00"/>
        </w:rPr>
        <w:t xml:space="preserve">    </w:t>
      </w:r>
      <w:r w:rsidRPr="0060290F">
        <w:rPr>
          <w:rFonts w:ascii="Open Sans" w:hAnsi="Open Sans" w:cs="Open Sans"/>
          <w:sz w:val="20"/>
          <w:szCs w:val="20"/>
        </w:rPr>
        <w:tab/>
        <w:t>(Green for growth) Wish (with comment clarifying next step).  Used to highlight areas to develop</w:t>
      </w:r>
    </w:p>
    <w:p w14:paraId="2D1DA36D"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sz w:val="20"/>
          <w:szCs w:val="20"/>
        </w:rPr>
        <w:t xml:space="preserve"> </w:t>
      </w:r>
      <w:r w:rsidRPr="0060290F">
        <w:rPr>
          <w:rFonts w:ascii="Open Sans" w:hAnsi="Open Sans" w:cs="Open Sans"/>
          <w:sz w:val="20"/>
          <w:szCs w:val="20"/>
        </w:rPr>
        <w:tab/>
        <w:t>throughout the work as highlights.</w:t>
      </w:r>
    </w:p>
    <w:p w14:paraId="651359C6"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p>
    <w:p w14:paraId="3267DE37"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75EE5F89" wp14:editId="54D40307">
                <wp:simplePos x="0" y="0"/>
                <wp:positionH relativeFrom="column">
                  <wp:posOffset>0</wp:posOffset>
                </wp:positionH>
                <wp:positionV relativeFrom="paragraph">
                  <wp:posOffset>66040</wp:posOffset>
                </wp:positionV>
                <wp:extent cx="223520" cy="161290"/>
                <wp:effectExtent l="6985" t="7620" r="7620" b="31115"/>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161290"/>
                        </a:xfrm>
                        <a:custGeom>
                          <a:avLst/>
                          <a:gdLst>
                            <a:gd name="T0" fmla="*/ 99335 w 43200"/>
                            <a:gd name="T1" fmla="*/ 554080 h 43200"/>
                            <a:gd name="T2" fmla="*/ 45720 w 43200"/>
                            <a:gd name="T3" fmla="*/ 537210 h 43200"/>
                            <a:gd name="T4" fmla="*/ 146643 w 43200"/>
                            <a:gd name="T5" fmla="*/ 738696 h 43200"/>
                            <a:gd name="T6" fmla="*/ 123190 w 43200"/>
                            <a:gd name="T7" fmla="*/ 746760 h 43200"/>
                            <a:gd name="T8" fmla="*/ 348784 w 43200"/>
                            <a:gd name="T9" fmla="*/ 827405 h 43200"/>
                            <a:gd name="T10" fmla="*/ 334645 w 43200"/>
                            <a:gd name="T11" fmla="*/ 790575 h 43200"/>
                            <a:gd name="T12" fmla="*/ 610172 w 43200"/>
                            <a:gd name="T13" fmla="*/ 735563 h 43200"/>
                            <a:gd name="T14" fmla="*/ 604520 w 43200"/>
                            <a:gd name="T15" fmla="*/ 775970 h 43200"/>
                            <a:gd name="T16" fmla="*/ 722397 w 43200"/>
                            <a:gd name="T17" fmla="*/ 485860 h 43200"/>
                            <a:gd name="T18" fmla="*/ 791210 w 43200"/>
                            <a:gd name="T19" fmla="*/ 636905 h 43200"/>
                            <a:gd name="T20" fmla="*/ 884724 w 43200"/>
                            <a:gd name="T21" fmla="*/ 324993 h 43200"/>
                            <a:gd name="T22" fmla="*/ 854075 w 43200"/>
                            <a:gd name="T23" fmla="*/ 381635 h 43200"/>
                            <a:gd name="T24" fmla="*/ 811191 w 43200"/>
                            <a:gd name="T25" fmla="*/ 114850 h 43200"/>
                            <a:gd name="T26" fmla="*/ 812800 w 43200"/>
                            <a:gd name="T27" fmla="*/ 141605 h 43200"/>
                            <a:gd name="T28" fmla="*/ 615484 w 43200"/>
                            <a:gd name="T29" fmla="*/ 83651 h 43200"/>
                            <a:gd name="T30" fmla="*/ 631190 w 43200"/>
                            <a:gd name="T31" fmla="*/ 49530 h 43200"/>
                            <a:gd name="T32" fmla="*/ 468651 w 43200"/>
                            <a:gd name="T33" fmla="*/ 99907 h 43200"/>
                            <a:gd name="T34" fmla="*/ 476250 w 43200"/>
                            <a:gd name="T35" fmla="*/ 70485 h 43200"/>
                            <a:gd name="T36" fmla="*/ 296333 w 43200"/>
                            <a:gd name="T37" fmla="*/ 109897 h 43200"/>
                            <a:gd name="T38" fmla="*/ 323850 w 43200"/>
                            <a:gd name="T39" fmla="*/ 138430 h 43200"/>
                            <a:gd name="T40" fmla="*/ 87355 w 43200"/>
                            <a:gd name="T41" fmla="*/ 334201 h 43200"/>
                            <a:gd name="T42" fmla="*/ 82550 w 43200"/>
                            <a:gd name="T43" fmla="*/ 30416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9525">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092E0" id="Freeform 6" o:spid="_x0000_s1026" style="position:absolute;margin-left:0;margin-top:5.2pt;width:17.6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fillcolor="#9bc1ff">
                <v:fill color2="#3f80cd" rotate="t" focus="100%" type="gradient">
                  <o:fill v:ext="view" type="gradientUnscaled"/>
                </v:fill>
                <v:shadow on="t" color="black" opacity="22936f" origin=",.5" offset="0,.63889mm"/>
                <v:path arrowok="t" o:connecttype="custom" o:connectlocs="513967,2068694;236559,2005708;758742,2757969;637394,2788077;1804634,3089170;1731478,2951663;3157075,2746272;3127831,2897134;3737736,1813990;4093779,2377926;4577628,1213382;4419047,1424859;4197162,428800;4205487,528691;3184560,312316;3265824,184923;2424835,373009;2464153,263160;1533249,410308;1675624,516837;451981,1247761;427120,1135620" o:connectangles="0,0,0,0,0,0,0,0,0,0,0,0,0,0,0,0,0,0,0,0,0,0"/>
              </v:shape>
            </w:pict>
          </mc:Fallback>
        </mc:AlternateContent>
      </w:r>
      <w:r w:rsidRPr="0060290F">
        <w:rPr>
          <w:rFonts w:ascii="Open Sans" w:hAnsi="Open Sans" w:cs="Open Sans"/>
          <w:sz w:val="20"/>
          <w:szCs w:val="20"/>
        </w:rPr>
        <w:tab/>
        <w:t xml:space="preserve">A </w:t>
      </w:r>
      <w:r w:rsidRPr="0060290F">
        <w:rPr>
          <w:rFonts w:ascii="Open Sans" w:hAnsi="Open Sans" w:cs="Open Sans"/>
          <w:b/>
          <w:bCs/>
          <w:color w:val="00B050"/>
          <w:sz w:val="20"/>
          <w:szCs w:val="20"/>
        </w:rPr>
        <w:t>green</w:t>
      </w:r>
      <w:r w:rsidRPr="0060290F">
        <w:rPr>
          <w:rFonts w:ascii="Open Sans" w:hAnsi="Open Sans" w:cs="Open Sans"/>
          <w:sz w:val="20"/>
          <w:szCs w:val="20"/>
        </w:rPr>
        <w:t xml:space="preserve"> cloud shows children that there is </w:t>
      </w:r>
      <w:r w:rsidRPr="0060290F">
        <w:rPr>
          <w:rFonts w:ascii="Open Sans" w:hAnsi="Open Sans" w:cs="Open Sans"/>
          <w:b/>
          <w:sz w:val="20"/>
          <w:szCs w:val="20"/>
        </w:rPr>
        <w:t>a job to do</w:t>
      </w:r>
      <w:r w:rsidRPr="0060290F">
        <w:rPr>
          <w:rFonts w:ascii="Open Sans" w:hAnsi="Open Sans" w:cs="Open Sans"/>
          <w:sz w:val="20"/>
          <w:szCs w:val="20"/>
        </w:rPr>
        <w:t xml:space="preserve"> with either an example of what to do </w:t>
      </w:r>
    </w:p>
    <w:p w14:paraId="55C4C34A" w14:textId="77777777" w:rsidR="0060290F" w:rsidRPr="0060290F" w:rsidRDefault="0060290F" w:rsidP="0060290F">
      <w:pPr>
        <w:pStyle w:val="NormalWeb"/>
        <w:spacing w:before="0" w:beforeAutospacing="0" w:after="0" w:afterAutospacing="0"/>
        <w:ind w:left="993" w:hanging="993"/>
        <w:jc w:val="both"/>
        <w:rPr>
          <w:rFonts w:ascii="Open Sans" w:hAnsi="Open Sans" w:cs="Open Sans"/>
          <w:sz w:val="20"/>
          <w:szCs w:val="20"/>
        </w:rPr>
      </w:pPr>
      <w:r w:rsidRPr="0060290F">
        <w:rPr>
          <w:rFonts w:ascii="Open Sans" w:hAnsi="Open Sans" w:cs="Open Sans"/>
          <w:sz w:val="20"/>
          <w:szCs w:val="20"/>
        </w:rPr>
        <w:tab/>
        <w:t>as a next step to consider or a task related to the piece of work completed. A green cloud may also be given as part of pupil conferencing guided practice. This will be modelled and listed as a cloud with the words PC.</w:t>
      </w:r>
    </w:p>
    <w:p w14:paraId="7884C984" w14:textId="77777777" w:rsidR="0060290F" w:rsidRPr="0060290F" w:rsidRDefault="0060290F" w:rsidP="0060290F">
      <w:pPr>
        <w:pStyle w:val="NormalWeb"/>
        <w:spacing w:before="0" w:beforeAutospacing="0" w:after="0" w:afterAutospacing="0"/>
        <w:jc w:val="both"/>
        <w:rPr>
          <w:rFonts w:ascii="Open Sans" w:hAnsi="Open Sans" w:cs="Open Sans"/>
          <w:sz w:val="20"/>
          <w:szCs w:val="20"/>
        </w:rPr>
      </w:pPr>
    </w:p>
    <w:p w14:paraId="1933D2C7" w14:textId="77777777" w:rsidR="0060290F" w:rsidRPr="0060290F" w:rsidRDefault="0060290F" w:rsidP="0060290F">
      <w:pPr>
        <w:pStyle w:val="NormalWeb"/>
        <w:spacing w:before="0" w:beforeAutospacing="0" w:after="0" w:afterAutospacing="0"/>
        <w:ind w:left="993" w:hanging="993"/>
        <w:jc w:val="both"/>
        <w:rPr>
          <w:rFonts w:ascii="Open Sans" w:hAnsi="Open Sans" w:cs="Open Sans"/>
          <w:b/>
          <w:sz w:val="20"/>
          <w:szCs w:val="20"/>
        </w:rPr>
      </w:pPr>
      <w:r w:rsidRPr="0060290F">
        <w:rPr>
          <w:rFonts w:ascii="Open Sans" w:hAnsi="Open Sans" w:cs="Open Sans"/>
          <w:b/>
          <w:sz w:val="20"/>
          <w:szCs w:val="20"/>
        </w:rPr>
        <w:t>FDM &gt;FDM</w:t>
      </w:r>
      <w:r w:rsidRPr="0060290F">
        <w:rPr>
          <w:rFonts w:ascii="Open Sans" w:hAnsi="Open Sans" w:cs="Open Sans"/>
          <w:b/>
          <w:sz w:val="20"/>
          <w:szCs w:val="20"/>
        </w:rPr>
        <w:tab/>
      </w:r>
    </w:p>
    <w:p w14:paraId="7429DFA7" w14:textId="77777777" w:rsidR="0060290F" w:rsidRPr="0060290F" w:rsidRDefault="0060290F" w:rsidP="0060290F">
      <w:pPr>
        <w:pStyle w:val="NormalWeb"/>
        <w:spacing w:before="0" w:beforeAutospacing="0" w:after="0" w:afterAutospacing="0"/>
        <w:ind w:left="993" w:hanging="993"/>
        <w:jc w:val="both"/>
        <w:rPr>
          <w:rFonts w:ascii="Open Sans" w:hAnsi="Open Sans" w:cs="Open Sans"/>
          <w:b/>
          <w:bCs/>
          <w:sz w:val="20"/>
          <w:szCs w:val="20"/>
        </w:rPr>
      </w:pPr>
      <w:r w:rsidRPr="0060290F">
        <w:rPr>
          <w:rFonts w:ascii="Open Sans" w:hAnsi="Open Sans" w:cs="Open Sans"/>
          <w:b/>
          <w:sz w:val="20"/>
          <w:szCs w:val="20"/>
        </w:rPr>
        <w:t>FDM &lt;FDM</w:t>
      </w:r>
    </w:p>
    <w:p w14:paraId="0575EED3" w14:textId="77777777" w:rsidR="0060290F" w:rsidRPr="0060290F" w:rsidRDefault="0060290F" w:rsidP="0060290F">
      <w:pPr>
        <w:pStyle w:val="NormalWeb"/>
        <w:spacing w:before="0" w:beforeAutospacing="0" w:after="0" w:afterAutospacing="0"/>
        <w:ind w:left="993" w:hanging="993"/>
        <w:jc w:val="both"/>
        <w:rPr>
          <w:rFonts w:ascii="Open Sans" w:hAnsi="Open Sans" w:cs="Open Sans"/>
          <w:b/>
          <w:sz w:val="20"/>
          <w:szCs w:val="20"/>
        </w:rPr>
      </w:pPr>
    </w:p>
    <w:p w14:paraId="1857D086" w14:textId="77777777" w:rsidR="0060290F" w:rsidRPr="0060290F" w:rsidRDefault="0060290F" w:rsidP="0060290F">
      <w:pPr>
        <w:pStyle w:val="NormalWeb"/>
        <w:spacing w:before="0" w:beforeAutospacing="0" w:after="0" w:afterAutospacing="0"/>
        <w:ind w:left="1440"/>
        <w:jc w:val="both"/>
        <w:rPr>
          <w:rFonts w:ascii="Open Sans" w:hAnsi="Open Sans" w:cs="Open Sans"/>
          <w:bCs/>
          <w:sz w:val="20"/>
          <w:szCs w:val="20"/>
        </w:rPr>
      </w:pPr>
      <w:r w:rsidRPr="0060290F">
        <w:rPr>
          <w:rFonts w:ascii="Open Sans" w:hAnsi="Open Sans" w:cs="Open Sans"/>
          <w:bCs/>
          <w:sz w:val="20"/>
          <w:szCs w:val="20"/>
        </w:rPr>
        <w:t>This shows a challenge has been adapted to enable stretch or consolidate misconceptions. F (Fluency), D (Deepening) and M (Mastery).</w:t>
      </w:r>
    </w:p>
    <w:p w14:paraId="7BE75D2C" w14:textId="77777777" w:rsidR="0060290F" w:rsidRPr="0060290F" w:rsidRDefault="0060290F" w:rsidP="0060290F">
      <w:pPr>
        <w:pStyle w:val="NormalWeb"/>
        <w:spacing w:before="0" w:beforeAutospacing="0" w:after="0" w:afterAutospacing="0"/>
        <w:ind w:left="993" w:hanging="993"/>
        <w:jc w:val="both"/>
        <w:rPr>
          <w:rFonts w:ascii="Open Sans" w:hAnsi="Open Sans" w:cs="Open Sans"/>
          <w:b/>
          <w:bCs/>
          <w:sz w:val="20"/>
          <w:szCs w:val="20"/>
        </w:rPr>
      </w:pPr>
    </w:p>
    <w:p w14:paraId="031D9AF1" w14:textId="77777777" w:rsidR="0060290F" w:rsidRPr="0060290F" w:rsidRDefault="0060290F">
      <w:pPr>
        <w:spacing w:after="0" w:line="259" w:lineRule="auto"/>
        <w:ind w:left="0" w:firstLine="0"/>
        <w:jc w:val="left"/>
        <w:rPr>
          <w:rFonts w:ascii="Open Sans" w:hAnsi="Open Sans" w:cs="Open Sans"/>
          <w:sz w:val="20"/>
          <w:szCs w:val="20"/>
        </w:rPr>
      </w:pPr>
    </w:p>
    <w:p w14:paraId="7ED4E011" w14:textId="47A4F61E" w:rsidR="0060290F" w:rsidRPr="0060290F" w:rsidRDefault="0060290F">
      <w:pPr>
        <w:spacing w:after="0" w:line="259" w:lineRule="auto"/>
        <w:ind w:left="0" w:firstLine="0"/>
        <w:jc w:val="left"/>
        <w:rPr>
          <w:rFonts w:ascii="Open Sans" w:hAnsi="Open Sans" w:cs="Open Sans"/>
          <w:sz w:val="20"/>
          <w:szCs w:val="20"/>
        </w:rPr>
      </w:pPr>
    </w:p>
    <w:p w14:paraId="1E82C62D" w14:textId="19F967B2" w:rsidR="0060290F" w:rsidRPr="0060290F" w:rsidRDefault="0060290F">
      <w:pPr>
        <w:spacing w:after="0" w:line="259" w:lineRule="auto"/>
        <w:ind w:left="0" w:firstLine="0"/>
        <w:jc w:val="left"/>
        <w:rPr>
          <w:rFonts w:ascii="Open Sans" w:hAnsi="Open Sans" w:cs="Open Sans"/>
          <w:sz w:val="20"/>
          <w:szCs w:val="20"/>
        </w:rPr>
      </w:pPr>
    </w:p>
    <w:p w14:paraId="100BC5C0" w14:textId="2EADFF10" w:rsidR="0060290F" w:rsidRPr="0060290F" w:rsidRDefault="0060290F">
      <w:pPr>
        <w:spacing w:after="0" w:line="259" w:lineRule="auto"/>
        <w:ind w:left="0" w:firstLine="0"/>
        <w:jc w:val="left"/>
        <w:rPr>
          <w:rFonts w:ascii="Open Sans" w:hAnsi="Open Sans" w:cs="Open Sans"/>
          <w:sz w:val="20"/>
          <w:szCs w:val="20"/>
        </w:rPr>
      </w:pPr>
    </w:p>
    <w:p w14:paraId="641ED803" w14:textId="0E51C4B5" w:rsidR="0060290F" w:rsidRPr="0060290F" w:rsidRDefault="0060290F">
      <w:pPr>
        <w:spacing w:after="0" w:line="259" w:lineRule="auto"/>
        <w:ind w:left="0" w:firstLine="0"/>
        <w:jc w:val="left"/>
        <w:rPr>
          <w:rFonts w:ascii="Open Sans" w:hAnsi="Open Sans" w:cs="Open Sans"/>
          <w:sz w:val="20"/>
          <w:szCs w:val="20"/>
        </w:rPr>
      </w:pPr>
    </w:p>
    <w:p w14:paraId="71F41085" w14:textId="3B2AA412" w:rsidR="0060290F" w:rsidRPr="0060290F" w:rsidRDefault="0060290F">
      <w:pPr>
        <w:spacing w:after="0" w:line="259" w:lineRule="auto"/>
        <w:ind w:left="0" w:firstLine="0"/>
        <w:jc w:val="left"/>
        <w:rPr>
          <w:rFonts w:ascii="Open Sans" w:hAnsi="Open Sans" w:cs="Open Sans"/>
          <w:sz w:val="20"/>
          <w:szCs w:val="20"/>
        </w:rPr>
      </w:pPr>
    </w:p>
    <w:p w14:paraId="6DE513CA" w14:textId="083510A4" w:rsidR="0060290F" w:rsidRPr="0060290F" w:rsidRDefault="0060290F">
      <w:pPr>
        <w:spacing w:after="0" w:line="259" w:lineRule="auto"/>
        <w:ind w:left="0" w:firstLine="0"/>
        <w:jc w:val="left"/>
        <w:rPr>
          <w:rFonts w:ascii="Open Sans" w:hAnsi="Open Sans" w:cs="Open Sans"/>
          <w:sz w:val="20"/>
          <w:szCs w:val="20"/>
        </w:rPr>
      </w:pPr>
    </w:p>
    <w:p w14:paraId="76CC188D" w14:textId="0ED6C32D" w:rsidR="0060290F" w:rsidRPr="0060290F" w:rsidRDefault="0060290F">
      <w:pPr>
        <w:spacing w:after="0" w:line="259" w:lineRule="auto"/>
        <w:ind w:left="0" w:firstLine="0"/>
        <w:jc w:val="left"/>
        <w:rPr>
          <w:rFonts w:ascii="Open Sans" w:hAnsi="Open Sans" w:cs="Open Sans"/>
          <w:sz w:val="20"/>
          <w:szCs w:val="20"/>
        </w:rPr>
      </w:pPr>
    </w:p>
    <w:p w14:paraId="600A42D4" w14:textId="04B2A2AD" w:rsidR="0060290F" w:rsidRPr="0060290F" w:rsidRDefault="0060290F">
      <w:pPr>
        <w:spacing w:after="0" w:line="259" w:lineRule="auto"/>
        <w:ind w:left="0" w:firstLine="0"/>
        <w:jc w:val="left"/>
        <w:rPr>
          <w:rFonts w:ascii="Open Sans" w:hAnsi="Open Sans" w:cs="Open Sans"/>
          <w:sz w:val="20"/>
          <w:szCs w:val="20"/>
        </w:rPr>
      </w:pPr>
    </w:p>
    <w:p w14:paraId="54176A4A" w14:textId="21556F81" w:rsidR="0060290F" w:rsidRPr="0060290F" w:rsidRDefault="0060290F">
      <w:pPr>
        <w:spacing w:after="0" w:line="259" w:lineRule="auto"/>
        <w:ind w:left="0" w:firstLine="0"/>
        <w:jc w:val="left"/>
        <w:rPr>
          <w:rFonts w:ascii="Open Sans" w:hAnsi="Open Sans" w:cs="Open Sans"/>
          <w:sz w:val="20"/>
          <w:szCs w:val="20"/>
        </w:rPr>
      </w:pPr>
    </w:p>
    <w:p w14:paraId="65A35A70" w14:textId="46D16BD4" w:rsidR="0060290F" w:rsidRPr="0060290F" w:rsidRDefault="0060290F">
      <w:pPr>
        <w:spacing w:after="0" w:line="259" w:lineRule="auto"/>
        <w:ind w:left="0" w:firstLine="0"/>
        <w:jc w:val="left"/>
        <w:rPr>
          <w:rFonts w:ascii="Open Sans" w:hAnsi="Open Sans" w:cs="Open Sans"/>
          <w:sz w:val="20"/>
          <w:szCs w:val="20"/>
        </w:rPr>
      </w:pPr>
    </w:p>
    <w:p w14:paraId="6B22887E" w14:textId="26DB39DE" w:rsidR="0060290F" w:rsidRPr="0060290F" w:rsidRDefault="0060290F">
      <w:pPr>
        <w:spacing w:after="0" w:line="259" w:lineRule="auto"/>
        <w:ind w:left="0" w:firstLine="0"/>
        <w:jc w:val="left"/>
        <w:rPr>
          <w:rFonts w:ascii="Open Sans" w:hAnsi="Open Sans" w:cs="Open Sans"/>
          <w:sz w:val="20"/>
          <w:szCs w:val="20"/>
        </w:rPr>
      </w:pPr>
    </w:p>
    <w:p w14:paraId="4347C94C" w14:textId="340245AC" w:rsidR="0060290F" w:rsidRPr="0060290F" w:rsidRDefault="0060290F">
      <w:pPr>
        <w:spacing w:after="0" w:line="259" w:lineRule="auto"/>
        <w:ind w:left="0" w:firstLine="0"/>
        <w:jc w:val="left"/>
        <w:rPr>
          <w:rFonts w:ascii="Open Sans" w:hAnsi="Open Sans" w:cs="Open Sans"/>
          <w:sz w:val="20"/>
          <w:szCs w:val="20"/>
        </w:rPr>
      </w:pPr>
    </w:p>
    <w:p w14:paraId="5637A1E3" w14:textId="2F4A6977" w:rsidR="0060290F" w:rsidRPr="0060290F" w:rsidRDefault="0060290F">
      <w:pPr>
        <w:spacing w:after="0" w:line="259" w:lineRule="auto"/>
        <w:ind w:left="0" w:firstLine="0"/>
        <w:jc w:val="left"/>
        <w:rPr>
          <w:rFonts w:ascii="Open Sans" w:hAnsi="Open Sans" w:cs="Open Sans"/>
          <w:sz w:val="20"/>
          <w:szCs w:val="20"/>
        </w:rPr>
      </w:pPr>
    </w:p>
    <w:p w14:paraId="54BCD890" w14:textId="6BCD0073" w:rsidR="0060290F" w:rsidRPr="0060290F" w:rsidRDefault="0060290F">
      <w:pPr>
        <w:spacing w:after="0" w:line="259" w:lineRule="auto"/>
        <w:ind w:left="0" w:firstLine="0"/>
        <w:jc w:val="left"/>
        <w:rPr>
          <w:rFonts w:ascii="Open Sans" w:hAnsi="Open Sans" w:cs="Open Sans"/>
          <w:sz w:val="20"/>
          <w:szCs w:val="20"/>
        </w:rPr>
      </w:pPr>
    </w:p>
    <w:p w14:paraId="32972A73" w14:textId="6C443C31" w:rsidR="0060290F" w:rsidRPr="0060290F" w:rsidRDefault="0060290F">
      <w:pPr>
        <w:spacing w:after="0" w:line="259" w:lineRule="auto"/>
        <w:ind w:left="0" w:firstLine="0"/>
        <w:jc w:val="left"/>
        <w:rPr>
          <w:rFonts w:ascii="Open Sans" w:hAnsi="Open Sans" w:cs="Open Sans"/>
          <w:sz w:val="20"/>
          <w:szCs w:val="20"/>
        </w:rPr>
      </w:pPr>
    </w:p>
    <w:p w14:paraId="10C60968" w14:textId="186399F3" w:rsidR="0060290F" w:rsidRPr="0060290F" w:rsidRDefault="0060290F">
      <w:pPr>
        <w:spacing w:after="0" w:line="259" w:lineRule="auto"/>
        <w:ind w:left="0" w:firstLine="0"/>
        <w:jc w:val="left"/>
        <w:rPr>
          <w:rFonts w:ascii="Open Sans" w:hAnsi="Open Sans" w:cs="Open Sans"/>
          <w:sz w:val="20"/>
          <w:szCs w:val="20"/>
        </w:rPr>
      </w:pPr>
    </w:p>
    <w:p w14:paraId="4015B779" w14:textId="1C2C7FA4" w:rsidR="0060290F" w:rsidRPr="0060290F" w:rsidRDefault="0060290F">
      <w:pPr>
        <w:spacing w:after="0" w:line="259" w:lineRule="auto"/>
        <w:ind w:left="0" w:firstLine="0"/>
        <w:jc w:val="left"/>
        <w:rPr>
          <w:rFonts w:ascii="Open Sans" w:hAnsi="Open Sans" w:cs="Open Sans"/>
          <w:sz w:val="20"/>
          <w:szCs w:val="20"/>
        </w:rPr>
      </w:pPr>
    </w:p>
    <w:p w14:paraId="72297285" w14:textId="3B1B3E25" w:rsidR="0060290F" w:rsidRPr="0060290F" w:rsidRDefault="0060290F">
      <w:pPr>
        <w:spacing w:after="0" w:line="259" w:lineRule="auto"/>
        <w:ind w:left="0" w:firstLine="0"/>
        <w:jc w:val="left"/>
        <w:rPr>
          <w:rFonts w:ascii="Open Sans" w:hAnsi="Open Sans" w:cs="Open Sans"/>
          <w:sz w:val="20"/>
          <w:szCs w:val="20"/>
        </w:rPr>
      </w:pPr>
    </w:p>
    <w:p w14:paraId="1F2BE597" w14:textId="721384A7" w:rsidR="0060290F" w:rsidRPr="0060290F" w:rsidRDefault="0060290F">
      <w:pPr>
        <w:spacing w:after="0" w:line="259" w:lineRule="auto"/>
        <w:ind w:left="0" w:firstLine="0"/>
        <w:jc w:val="left"/>
        <w:rPr>
          <w:rFonts w:ascii="Open Sans" w:hAnsi="Open Sans" w:cs="Open Sans"/>
          <w:sz w:val="20"/>
          <w:szCs w:val="20"/>
        </w:rPr>
      </w:pPr>
    </w:p>
    <w:p w14:paraId="71D500B6" w14:textId="138944AD" w:rsidR="0060290F" w:rsidRPr="0060290F" w:rsidRDefault="0060290F">
      <w:pPr>
        <w:spacing w:after="0" w:line="259" w:lineRule="auto"/>
        <w:ind w:left="0" w:firstLine="0"/>
        <w:jc w:val="left"/>
        <w:rPr>
          <w:rFonts w:ascii="Open Sans" w:hAnsi="Open Sans" w:cs="Open Sans"/>
          <w:sz w:val="20"/>
          <w:szCs w:val="20"/>
        </w:rPr>
      </w:pPr>
    </w:p>
    <w:p w14:paraId="141C4C62" w14:textId="1CAB1389" w:rsidR="0060290F" w:rsidRPr="0060290F" w:rsidRDefault="0060290F">
      <w:pPr>
        <w:spacing w:after="0" w:line="259" w:lineRule="auto"/>
        <w:ind w:left="0" w:firstLine="0"/>
        <w:jc w:val="left"/>
        <w:rPr>
          <w:rFonts w:ascii="Open Sans" w:hAnsi="Open Sans" w:cs="Open Sans"/>
          <w:sz w:val="20"/>
          <w:szCs w:val="20"/>
        </w:rPr>
      </w:pPr>
    </w:p>
    <w:p w14:paraId="6A1930A1" w14:textId="636B83BA" w:rsidR="0060290F" w:rsidRPr="0060290F" w:rsidRDefault="0060290F">
      <w:pPr>
        <w:spacing w:after="0" w:line="259" w:lineRule="auto"/>
        <w:ind w:left="0" w:firstLine="0"/>
        <w:jc w:val="left"/>
        <w:rPr>
          <w:rFonts w:ascii="Open Sans" w:hAnsi="Open Sans" w:cs="Open Sans"/>
          <w:sz w:val="20"/>
          <w:szCs w:val="20"/>
        </w:rPr>
      </w:pPr>
    </w:p>
    <w:p w14:paraId="2EA95E59" w14:textId="329545C3" w:rsidR="0060290F" w:rsidRPr="0060290F" w:rsidRDefault="0060290F">
      <w:pPr>
        <w:spacing w:after="0" w:line="259" w:lineRule="auto"/>
        <w:ind w:left="0" w:firstLine="0"/>
        <w:jc w:val="left"/>
        <w:rPr>
          <w:rFonts w:ascii="Open Sans" w:hAnsi="Open Sans" w:cs="Open Sans"/>
          <w:sz w:val="20"/>
          <w:szCs w:val="20"/>
        </w:rPr>
      </w:pPr>
    </w:p>
    <w:p w14:paraId="23A223FB" w14:textId="1E4B1B5E" w:rsidR="0060290F" w:rsidRPr="0060290F" w:rsidRDefault="0060290F">
      <w:pPr>
        <w:spacing w:after="0" w:line="259" w:lineRule="auto"/>
        <w:ind w:left="0" w:firstLine="0"/>
        <w:jc w:val="left"/>
        <w:rPr>
          <w:rFonts w:ascii="Open Sans" w:hAnsi="Open Sans" w:cs="Open Sans"/>
          <w:sz w:val="20"/>
          <w:szCs w:val="20"/>
        </w:rPr>
      </w:pPr>
    </w:p>
    <w:p w14:paraId="4265AE0E" w14:textId="51D31ECF" w:rsidR="0060290F" w:rsidRPr="0060290F" w:rsidRDefault="0060290F">
      <w:pPr>
        <w:spacing w:after="0" w:line="259" w:lineRule="auto"/>
        <w:ind w:left="0" w:firstLine="0"/>
        <w:jc w:val="left"/>
        <w:rPr>
          <w:rFonts w:ascii="Open Sans" w:hAnsi="Open Sans" w:cs="Open Sans"/>
          <w:sz w:val="20"/>
          <w:szCs w:val="20"/>
        </w:rPr>
      </w:pPr>
    </w:p>
    <w:p w14:paraId="2B51CF3B" w14:textId="77777777" w:rsidR="0060290F" w:rsidRPr="0060290F" w:rsidRDefault="0060290F">
      <w:pPr>
        <w:spacing w:after="0" w:line="259" w:lineRule="auto"/>
        <w:ind w:left="0" w:firstLine="0"/>
        <w:jc w:val="left"/>
        <w:rPr>
          <w:rFonts w:ascii="Open Sans" w:hAnsi="Open Sans" w:cs="Open Sans"/>
          <w:sz w:val="20"/>
          <w:szCs w:val="20"/>
        </w:rPr>
      </w:pPr>
    </w:p>
    <w:sectPr w:rsidR="0060290F" w:rsidRPr="0060290F">
      <w:pgSz w:w="11906" w:h="16838"/>
      <w:pgMar w:top="940" w:right="757" w:bottom="116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77B"/>
    <w:multiLevelType w:val="hybridMultilevel"/>
    <w:tmpl w:val="BEEC0562"/>
    <w:lvl w:ilvl="0" w:tplc="BCD4BD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296B4">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365DDA">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883DC">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CD9A6">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A32B4">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25B1A">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4EB34">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10">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65280"/>
    <w:multiLevelType w:val="hybridMultilevel"/>
    <w:tmpl w:val="A2B0B3F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0707909"/>
    <w:multiLevelType w:val="multilevel"/>
    <w:tmpl w:val="61F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75CCB"/>
    <w:multiLevelType w:val="multilevel"/>
    <w:tmpl w:val="570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B59FA"/>
    <w:multiLevelType w:val="hybridMultilevel"/>
    <w:tmpl w:val="3E62C52E"/>
    <w:lvl w:ilvl="0" w:tplc="1B04AAF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27D2C">
      <w:start w:val="1"/>
      <w:numFmt w:val="bullet"/>
      <w:lvlText w:val="o"/>
      <w:lvlJc w:val="left"/>
      <w:pPr>
        <w:ind w:left="1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A53B2">
      <w:start w:val="1"/>
      <w:numFmt w:val="bullet"/>
      <w:lvlText w:val="▪"/>
      <w:lvlJc w:val="left"/>
      <w:pPr>
        <w:ind w:left="2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2D4F4">
      <w:start w:val="1"/>
      <w:numFmt w:val="bullet"/>
      <w:lvlText w:val="•"/>
      <w:lvlJc w:val="left"/>
      <w:pPr>
        <w:ind w:left="3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613D4">
      <w:start w:val="1"/>
      <w:numFmt w:val="bullet"/>
      <w:lvlText w:val="o"/>
      <w:lvlJc w:val="left"/>
      <w:pPr>
        <w:ind w:left="3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E9750">
      <w:start w:val="1"/>
      <w:numFmt w:val="bullet"/>
      <w:lvlText w:val="▪"/>
      <w:lvlJc w:val="left"/>
      <w:pPr>
        <w:ind w:left="4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EFAC0">
      <w:start w:val="1"/>
      <w:numFmt w:val="bullet"/>
      <w:lvlText w:val="•"/>
      <w:lvlJc w:val="left"/>
      <w:pPr>
        <w:ind w:left="5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A1CD0">
      <w:start w:val="1"/>
      <w:numFmt w:val="bullet"/>
      <w:lvlText w:val="o"/>
      <w:lvlJc w:val="left"/>
      <w:pPr>
        <w:ind w:left="6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ECE74">
      <w:start w:val="1"/>
      <w:numFmt w:val="bullet"/>
      <w:lvlText w:val="▪"/>
      <w:lvlJc w:val="left"/>
      <w:pPr>
        <w:ind w:left="6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D647B"/>
    <w:multiLevelType w:val="hybridMultilevel"/>
    <w:tmpl w:val="4112D70A"/>
    <w:lvl w:ilvl="0" w:tplc="3CF62E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C39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D284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293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304E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0A51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E4A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C72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CAF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47"/>
    <w:rsid w:val="001B68E4"/>
    <w:rsid w:val="00273E47"/>
    <w:rsid w:val="002B11DB"/>
    <w:rsid w:val="0031373B"/>
    <w:rsid w:val="00317A15"/>
    <w:rsid w:val="003E7376"/>
    <w:rsid w:val="0060290F"/>
    <w:rsid w:val="00675E16"/>
    <w:rsid w:val="006D076C"/>
    <w:rsid w:val="008E20F5"/>
    <w:rsid w:val="00C9510B"/>
    <w:rsid w:val="00D04D36"/>
    <w:rsid w:val="00D4387E"/>
    <w:rsid w:val="00DA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BB279D"/>
  <w15:docId w15:val="{58F10AB7-7B77-4419-9D46-ED881B8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20F5"/>
    <w:pPr>
      <w:ind w:left="720"/>
      <w:contextualSpacing/>
    </w:pPr>
  </w:style>
  <w:style w:type="paragraph" w:styleId="NormalWeb">
    <w:name w:val="Normal (Web)"/>
    <w:basedOn w:val="Normal"/>
    <w:uiPriority w:val="99"/>
    <w:unhideWhenUsed/>
    <w:rsid w:val="008E20F5"/>
    <w:pPr>
      <w:spacing w:before="100" w:beforeAutospacing="1" w:after="100" w:afterAutospacing="1" w:line="240" w:lineRule="auto"/>
      <w:ind w:left="0" w:firstLine="0"/>
      <w:jc w:val="left"/>
    </w:pPr>
    <w:rPr>
      <w:rFonts w:ascii="Times New Roman" w:eastAsiaTheme="minorEastAsia"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19878">
      <w:bodyDiv w:val="1"/>
      <w:marLeft w:val="0"/>
      <w:marRight w:val="0"/>
      <w:marTop w:val="0"/>
      <w:marBottom w:val="0"/>
      <w:divBdr>
        <w:top w:val="none" w:sz="0" w:space="0" w:color="auto"/>
        <w:left w:val="none" w:sz="0" w:space="0" w:color="auto"/>
        <w:bottom w:val="none" w:sz="0" w:space="0" w:color="auto"/>
        <w:right w:val="none" w:sz="0" w:space="0" w:color="auto"/>
      </w:divBdr>
    </w:div>
    <w:div w:id="585268772">
      <w:bodyDiv w:val="1"/>
      <w:marLeft w:val="0"/>
      <w:marRight w:val="0"/>
      <w:marTop w:val="0"/>
      <w:marBottom w:val="0"/>
      <w:divBdr>
        <w:top w:val="none" w:sz="0" w:space="0" w:color="auto"/>
        <w:left w:val="none" w:sz="0" w:space="0" w:color="auto"/>
        <w:bottom w:val="none" w:sz="0" w:space="0" w:color="auto"/>
        <w:right w:val="none" w:sz="0" w:space="0" w:color="auto"/>
      </w:divBdr>
    </w:div>
    <w:div w:id="1415590158">
      <w:bodyDiv w:val="1"/>
      <w:marLeft w:val="0"/>
      <w:marRight w:val="0"/>
      <w:marTop w:val="0"/>
      <w:marBottom w:val="0"/>
      <w:divBdr>
        <w:top w:val="none" w:sz="0" w:space="0" w:color="auto"/>
        <w:left w:val="none" w:sz="0" w:space="0" w:color="auto"/>
        <w:bottom w:val="none" w:sz="0" w:space="0" w:color="auto"/>
        <w:right w:val="none" w:sz="0" w:space="0" w:color="auto"/>
      </w:divBdr>
    </w:div>
    <w:div w:id="1819954893">
      <w:bodyDiv w:val="1"/>
      <w:marLeft w:val="0"/>
      <w:marRight w:val="0"/>
      <w:marTop w:val="0"/>
      <w:marBottom w:val="0"/>
      <w:divBdr>
        <w:top w:val="none" w:sz="0" w:space="0" w:color="auto"/>
        <w:left w:val="none" w:sz="0" w:space="0" w:color="auto"/>
        <w:bottom w:val="none" w:sz="0" w:space="0" w:color="auto"/>
        <w:right w:val="none" w:sz="0" w:space="0" w:color="auto"/>
      </w:divBdr>
    </w:div>
    <w:div w:id="187145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c203ec4dbe01e66010817c40faa3b0e9">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fb24941a41855024afbb0c14194831f3"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Props1.xml><?xml version="1.0" encoding="utf-8"?>
<ds:datastoreItem xmlns:ds="http://schemas.openxmlformats.org/officeDocument/2006/customXml" ds:itemID="{2F5221C0-C1FB-40C4-BF00-05337E7B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87C92-0EF3-4042-83E1-DAF07F872EFF}">
  <ds:schemaRefs>
    <ds:schemaRef ds:uri="http://schemas.microsoft.com/sharepoint/v3/contenttype/forms"/>
  </ds:schemaRefs>
</ds:datastoreItem>
</file>

<file path=customXml/itemProps3.xml><?xml version="1.0" encoding="utf-8"?>
<ds:datastoreItem xmlns:ds="http://schemas.openxmlformats.org/officeDocument/2006/customXml" ds:itemID="{6711E96F-C800-4527-B4BA-CCAA0DEE303B}">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purl.org/dc/terms/"/>
    <ds:schemaRef ds:uri="3cd170f9-6d78-4e0d-8597-179ddf9da129"/>
    <ds:schemaRef ds:uri="http://www.w3.org/XML/1998/namespace"/>
    <ds:schemaRef ds:uri="http://schemas.microsoft.com/office/infopath/2007/PartnerControls"/>
    <ds:schemaRef ds:uri="e10e8e95-a329-4537-873b-dde68e3ce1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16830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Paul Wise</dc:creator>
  <cp:keywords/>
  <cp:lastModifiedBy>M Clarke</cp:lastModifiedBy>
  <cp:revision>2</cp:revision>
  <dcterms:created xsi:type="dcterms:W3CDTF">2023-11-28T09:35:00Z</dcterms:created>
  <dcterms:modified xsi:type="dcterms:W3CDTF">2023-11-28T09:35:00Z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